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024F" w14:textId="77777777" w:rsidR="00B74CA8" w:rsidRPr="00CE5486" w:rsidRDefault="00CE5486" w:rsidP="00CD6BCE">
      <w:pPr>
        <w:spacing w:after="0" w:line="240" w:lineRule="auto"/>
        <w:jc w:val="both"/>
        <w:rPr>
          <w:rFonts w:eastAsia="Times New Roman" w:cs="Arial"/>
          <w:i/>
          <w:iCs/>
          <w:sz w:val="18"/>
          <w:szCs w:val="18"/>
          <w:lang w:eastAsia="es-ES"/>
        </w:rPr>
      </w:pPr>
      <w:r>
        <w:rPr>
          <w:rFonts w:eastAsia="Times New Roman" w:cs="Arial"/>
          <w:i/>
          <w:iCs/>
          <w:sz w:val="18"/>
          <w:szCs w:val="18"/>
          <w:lang w:eastAsia="es-ES"/>
        </w:rPr>
        <w:t>*</w:t>
      </w:r>
      <w:r w:rsidRPr="005F1EC9">
        <w:rPr>
          <w:rFonts w:eastAsia="Times New Roman" w:cs="Arial"/>
          <w:b/>
          <w:bCs/>
          <w:i/>
          <w:iCs/>
          <w:sz w:val="20"/>
          <w:szCs w:val="20"/>
          <w:lang w:eastAsia="es-ES"/>
        </w:rPr>
        <w:t>A COMPLETAR POR CADA PROFESIONAL</w:t>
      </w:r>
    </w:p>
    <w:p w14:paraId="25CC837E" w14:textId="77777777" w:rsidR="00484EE5" w:rsidRPr="005C1E25" w:rsidRDefault="00484EE5" w:rsidP="00CD6BCE">
      <w:pPr>
        <w:spacing w:after="0" w:line="240" w:lineRule="auto"/>
        <w:jc w:val="both"/>
        <w:rPr>
          <w:rFonts w:eastAsia="Times New Roman" w:cs="Arial"/>
          <w:i/>
          <w:iCs/>
          <w:sz w:val="10"/>
          <w:szCs w:val="1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4822"/>
        <w:gridCol w:w="1515"/>
        <w:gridCol w:w="1829"/>
      </w:tblGrid>
      <w:tr w:rsidR="00FF18B9" w:rsidRPr="00131C06" w14:paraId="1AA8F69C" w14:textId="77777777" w:rsidTr="00AD4E58">
        <w:tc>
          <w:tcPr>
            <w:tcW w:w="1178" w:type="pct"/>
            <w:shd w:val="clear" w:color="auto" w:fill="DBE5F1"/>
            <w:vAlign w:val="center"/>
          </w:tcPr>
          <w:p w14:paraId="31DD36BE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  <w:r w:rsidRPr="00131C06">
              <w:rPr>
                <w:sz w:val="18"/>
                <w:szCs w:val="18"/>
              </w:rPr>
              <w:t>NOMBRE y APELLIDOS</w:t>
            </w:r>
          </w:p>
        </w:tc>
        <w:tc>
          <w:tcPr>
            <w:tcW w:w="2257" w:type="pct"/>
            <w:vAlign w:val="center"/>
          </w:tcPr>
          <w:p w14:paraId="0E89D2D2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DBE5F1"/>
            <w:vAlign w:val="center"/>
          </w:tcPr>
          <w:p w14:paraId="586973D1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  <w:r w:rsidRPr="00131C06">
              <w:rPr>
                <w:sz w:val="18"/>
                <w:szCs w:val="18"/>
              </w:rPr>
              <w:t>FECHA</w:t>
            </w:r>
          </w:p>
        </w:tc>
        <w:tc>
          <w:tcPr>
            <w:tcW w:w="856" w:type="pct"/>
            <w:vAlign w:val="center"/>
          </w:tcPr>
          <w:p w14:paraId="608CF53C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</w:p>
        </w:tc>
      </w:tr>
      <w:tr w:rsidR="00FF18B9" w:rsidRPr="00131C06" w14:paraId="4C56C27C" w14:textId="77777777" w:rsidTr="00AD4E58">
        <w:tc>
          <w:tcPr>
            <w:tcW w:w="1178" w:type="pct"/>
            <w:shd w:val="clear" w:color="auto" w:fill="DBE5F1"/>
            <w:vAlign w:val="center"/>
          </w:tcPr>
          <w:p w14:paraId="5F098328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  <w:r w:rsidRPr="00131C06">
              <w:rPr>
                <w:sz w:val="18"/>
                <w:szCs w:val="18"/>
              </w:rPr>
              <w:t>DOMICILIO</w:t>
            </w:r>
          </w:p>
        </w:tc>
        <w:tc>
          <w:tcPr>
            <w:tcW w:w="2257" w:type="pct"/>
            <w:vAlign w:val="center"/>
          </w:tcPr>
          <w:p w14:paraId="0AF97020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DBE5F1"/>
            <w:vAlign w:val="center"/>
          </w:tcPr>
          <w:p w14:paraId="1E4F1FE5" w14:textId="77777777" w:rsidR="00FF18B9" w:rsidRPr="00AF78A2" w:rsidRDefault="00FF18B9" w:rsidP="005C2D36">
            <w:pPr>
              <w:spacing w:after="0"/>
              <w:rPr>
                <w:sz w:val="18"/>
                <w:szCs w:val="18"/>
              </w:rPr>
            </w:pPr>
            <w:r w:rsidRPr="00AF78A2">
              <w:rPr>
                <w:sz w:val="18"/>
                <w:szCs w:val="18"/>
              </w:rPr>
              <w:t>C.I.</w:t>
            </w:r>
            <w:r w:rsidR="00AD4E58" w:rsidRPr="00AF78A2">
              <w:rPr>
                <w:sz w:val="18"/>
                <w:szCs w:val="18"/>
              </w:rPr>
              <w:t xml:space="preserve"> o Pasaporte</w:t>
            </w:r>
            <w:r w:rsidRPr="00AF78A2">
              <w:rPr>
                <w:sz w:val="18"/>
                <w:szCs w:val="18"/>
              </w:rPr>
              <w:t>:</w:t>
            </w:r>
          </w:p>
        </w:tc>
        <w:tc>
          <w:tcPr>
            <w:tcW w:w="856" w:type="pct"/>
            <w:vAlign w:val="center"/>
          </w:tcPr>
          <w:p w14:paraId="5C87445E" w14:textId="77777777" w:rsidR="00FF18B9" w:rsidRPr="00131C06" w:rsidRDefault="00FF18B9" w:rsidP="005C2D3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76FDDF2" w14:textId="77777777" w:rsidR="00FF18B9" w:rsidRPr="00286DD6" w:rsidRDefault="00FF18B9" w:rsidP="001C256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0"/>
        <w:gridCol w:w="1216"/>
        <w:gridCol w:w="1446"/>
      </w:tblGrid>
      <w:tr w:rsidR="00EC43BA" w14:paraId="7789F125" w14:textId="77777777" w:rsidTr="00286DD6">
        <w:trPr>
          <w:trHeight w:val="57"/>
        </w:trPr>
        <w:tc>
          <w:tcPr>
            <w:tcW w:w="3754" w:type="pct"/>
            <w:shd w:val="clear" w:color="auto" w:fill="DBE5F1"/>
            <w:vAlign w:val="center"/>
          </w:tcPr>
          <w:p w14:paraId="59A27104" w14:textId="77777777" w:rsidR="00EC43BA" w:rsidRPr="00794786" w:rsidRDefault="00EC43BA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 considerar su vínculo con CND, marque con una “X” si aplica a las siguientes situaciones:</w:t>
            </w:r>
          </w:p>
        </w:tc>
        <w:tc>
          <w:tcPr>
            <w:tcW w:w="569" w:type="pct"/>
            <w:shd w:val="clear" w:color="auto" w:fill="DBE5F1"/>
            <w:vAlign w:val="center"/>
          </w:tcPr>
          <w:p w14:paraId="47D69A11" w14:textId="77777777" w:rsidR="00EC43BA" w:rsidRDefault="00EC43BA" w:rsidP="00834D7D">
            <w:pPr>
              <w:spacing w:after="0"/>
              <w:jc w:val="center"/>
            </w:pPr>
            <w:r>
              <w:t>Si</w:t>
            </w:r>
          </w:p>
        </w:tc>
        <w:tc>
          <w:tcPr>
            <w:tcW w:w="677" w:type="pct"/>
            <w:shd w:val="clear" w:color="auto" w:fill="DBE5F1"/>
            <w:vAlign w:val="center"/>
          </w:tcPr>
          <w:p w14:paraId="0EE1626F" w14:textId="77777777" w:rsidR="00EC43BA" w:rsidRDefault="00EC43BA" w:rsidP="00834D7D">
            <w:pPr>
              <w:spacing w:after="0"/>
              <w:jc w:val="center"/>
            </w:pPr>
            <w:r>
              <w:t>No</w:t>
            </w:r>
          </w:p>
        </w:tc>
      </w:tr>
      <w:tr w:rsidR="00EC43BA" w14:paraId="46DBCBB5" w14:textId="77777777" w:rsidTr="00286DD6">
        <w:trPr>
          <w:trHeight w:val="57"/>
        </w:trPr>
        <w:tc>
          <w:tcPr>
            <w:tcW w:w="3754" w:type="pct"/>
            <w:vAlign w:val="center"/>
          </w:tcPr>
          <w:p w14:paraId="01F51AD2" w14:textId="77777777" w:rsidR="00EC43BA" w:rsidRPr="00EC43BA" w:rsidRDefault="00EC43BA" w:rsidP="00834D7D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  <w:t>Desempeño otras actividades en el marco de una</w:t>
            </w:r>
            <w:r w:rsidR="00A53A51"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  <w:t xml:space="preserve"> relación de dependencia.</w:t>
            </w:r>
          </w:p>
        </w:tc>
        <w:tc>
          <w:tcPr>
            <w:tcW w:w="569" w:type="pct"/>
            <w:vAlign w:val="center"/>
          </w:tcPr>
          <w:p w14:paraId="33129FDD" w14:textId="77777777" w:rsidR="00EC43BA" w:rsidRDefault="00EC43BA" w:rsidP="005C2D36">
            <w:pPr>
              <w:spacing w:after="0"/>
            </w:pPr>
          </w:p>
        </w:tc>
        <w:tc>
          <w:tcPr>
            <w:tcW w:w="677" w:type="pct"/>
            <w:vAlign w:val="center"/>
          </w:tcPr>
          <w:p w14:paraId="6C8BB641" w14:textId="77777777" w:rsidR="00EC43BA" w:rsidRDefault="00EC43BA" w:rsidP="005C2D36">
            <w:pPr>
              <w:spacing w:after="0"/>
            </w:pPr>
          </w:p>
        </w:tc>
      </w:tr>
      <w:tr w:rsidR="00EC43BA" w14:paraId="58D4BABC" w14:textId="77777777" w:rsidTr="00131C06">
        <w:trPr>
          <w:trHeight w:val="141"/>
        </w:trPr>
        <w:tc>
          <w:tcPr>
            <w:tcW w:w="3754" w:type="pct"/>
            <w:vAlign w:val="center"/>
          </w:tcPr>
          <w:p w14:paraId="7922AE66" w14:textId="77777777" w:rsidR="00EC43BA" w:rsidRPr="00EC43BA" w:rsidRDefault="00EC43BA" w:rsidP="00834D7D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</w:pPr>
            <w:bookmarkStart w:id="0" w:name="_Hlk101536681"/>
            <w:r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  <w:t>Desempeño otras actividades bajo la forma de arrendamiento de servicios o similares.</w:t>
            </w:r>
          </w:p>
        </w:tc>
        <w:tc>
          <w:tcPr>
            <w:tcW w:w="569" w:type="pct"/>
            <w:vAlign w:val="center"/>
          </w:tcPr>
          <w:p w14:paraId="4289827B" w14:textId="77777777" w:rsidR="00EC43BA" w:rsidRDefault="00EC43BA" w:rsidP="005C2D36">
            <w:pPr>
              <w:spacing w:after="0"/>
            </w:pPr>
          </w:p>
        </w:tc>
        <w:tc>
          <w:tcPr>
            <w:tcW w:w="677" w:type="pct"/>
            <w:vAlign w:val="center"/>
          </w:tcPr>
          <w:p w14:paraId="305F733D" w14:textId="77777777" w:rsidR="00EC43BA" w:rsidRDefault="00EC43BA" w:rsidP="005C2D36">
            <w:pPr>
              <w:spacing w:after="0"/>
            </w:pPr>
          </w:p>
        </w:tc>
      </w:tr>
      <w:bookmarkEnd w:id="0"/>
      <w:tr w:rsidR="00EC43BA" w14:paraId="5538E225" w14:textId="77777777" w:rsidTr="00286DD6">
        <w:trPr>
          <w:trHeight w:val="57"/>
        </w:trPr>
        <w:tc>
          <w:tcPr>
            <w:tcW w:w="3754" w:type="pct"/>
            <w:vAlign w:val="center"/>
          </w:tcPr>
          <w:p w14:paraId="740C9463" w14:textId="77777777" w:rsidR="00EC43BA" w:rsidRPr="00EC43BA" w:rsidRDefault="00EC43BA" w:rsidP="00834D7D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napToGrid/>
                <w:color w:val="auto"/>
                <w:kern w:val="0"/>
                <w:sz w:val="18"/>
                <w:szCs w:val="18"/>
                <w:u w:val="none"/>
                <w:lang w:val="es-ES" w:eastAsia="en-US"/>
              </w:rPr>
              <w:t>Desempeño otras actividades en el marco del ejercicio liberal de la profesión.</w:t>
            </w:r>
          </w:p>
        </w:tc>
        <w:tc>
          <w:tcPr>
            <w:tcW w:w="569" w:type="pct"/>
            <w:vAlign w:val="center"/>
          </w:tcPr>
          <w:p w14:paraId="21A58EDB" w14:textId="77777777" w:rsidR="00EC43BA" w:rsidRDefault="00EC43BA" w:rsidP="005C2D36">
            <w:pPr>
              <w:spacing w:after="0"/>
            </w:pPr>
          </w:p>
        </w:tc>
        <w:tc>
          <w:tcPr>
            <w:tcW w:w="677" w:type="pct"/>
            <w:vAlign w:val="center"/>
          </w:tcPr>
          <w:p w14:paraId="676628D2" w14:textId="77777777" w:rsidR="00EC43BA" w:rsidRDefault="00EC43BA" w:rsidP="005C2D36">
            <w:pPr>
              <w:spacing w:after="0"/>
            </w:pPr>
          </w:p>
        </w:tc>
      </w:tr>
      <w:tr w:rsidR="00834D7D" w14:paraId="338F7016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024887D4" w14:textId="77777777" w:rsidR="00834D7D" w:rsidRPr="00B74CA8" w:rsidRDefault="00834D7D" w:rsidP="005C2D36">
            <w:pPr>
              <w:spacing w:after="0"/>
              <w:rPr>
                <w:sz w:val="10"/>
                <w:szCs w:val="10"/>
              </w:rPr>
            </w:pPr>
          </w:p>
        </w:tc>
      </w:tr>
      <w:tr w:rsidR="00834D7D" w14:paraId="455BC620" w14:textId="77777777" w:rsidTr="00286DD6">
        <w:trPr>
          <w:trHeight w:val="57"/>
        </w:trPr>
        <w:tc>
          <w:tcPr>
            <w:tcW w:w="5000" w:type="pct"/>
            <w:gridSpan w:val="3"/>
            <w:shd w:val="clear" w:color="auto" w:fill="D9E2F3"/>
            <w:vAlign w:val="center"/>
          </w:tcPr>
          <w:p w14:paraId="20CBCBF2" w14:textId="77777777" w:rsidR="00834D7D" w:rsidRDefault="00834D7D" w:rsidP="005C2D36">
            <w:pPr>
              <w:spacing w:after="0"/>
            </w:pPr>
            <w:r w:rsidRPr="00834D7D">
              <w:rPr>
                <w:sz w:val="18"/>
                <w:szCs w:val="18"/>
              </w:rPr>
              <w:t>En caso de haber contestado afirmativamente en el ítem anterior, especifique:</w:t>
            </w:r>
          </w:p>
        </w:tc>
      </w:tr>
      <w:tr w:rsidR="00834D7D" w14:paraId="7EDD726D" w14:textId="77777777" w:rsidTr="00B74CA8">
        <w:trPr>
          <w:trHeight w:val="70"/>
        </w:trPr>
        <w:tc>
          <w:tcPr>
            <w:tcW w:w="5000" w:type="pct"/>
            <w:gridSpan w:val="3"/>
            <w:vAlign w:val="center"/>
          </w:tcPr>
          <w:p w14:paraId="6CCC90D7" w14:textId="77777777" w:rsidR="00834D7D" w:rsidRPr="00B74CA8" w:rsidRDefault="00834D7D" w:rsidP="005C2D36">
            <w:pPr>
              <w:spacing w:after="0"/>
              <w:rPr>
                <w:sz w:val="10"/>
                <w:szCs w:val="10"/>
              </w:rPr>
            </w:pPr>
          </w:p>
        </w:tc>
      </w:tr>
      <w:tr w:rsidR="008253C5" w14:paraId="7509FDC5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107BB636" w14:textId="77777777" w:rsidR="008253C5" w:rsidRDefault="008253C5" w:rsidP="005C2D36">
            <w:pPr>
              <w:spacing w:after="0"/>
            </w:pPr>
            <w:r w:rsidRPr="008253C5">
              <w:rPr>
                <w:sz w:val="18"/>
                <w:szCs w:val="18"/>
              </w:rPr>
              <w:t>Nombre de la empresa</w:t>
            </w:r>
            <w:r>
              <w:rPr>
                <w:sz w:val="18"/>
                <w:szCs w:val="18"/>
              </w:rPr>
              <w:t xml:space="preserve"> y </w:t>
            </w:r>
            <w:r w:rsidR="005C1E25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iro</w:t>
            </w:r>
            <w:r w:rsidRPr="008253C5">
              <w:rPr>
                <w:sz w:val="18"/>
                <w:szCs w:val="18"/>
              </w:rPr>
              <w:t>:</w:t>
            </w:r>
          </w:p>
        </w:tc>
      </w:tr>
      <w:tr w:rsidR="008253C5" w14:paraId="2A8DC0C7" w14:textId="77777777" w:rsidTr="00F23AB6">
        <w:trPr>
          <w:trHeight w:val="372"/>
        </w:trPr>
        <w:tc>
          <w:tcPr>
            <w:tcW w:w="5000" w:type="pct"/>
            <w:gridSpan w:val="3"/>
            <w:vAlign w:val="center"/>
          </w:tcPr>
          <w:p w14:paraId="1B596BB3" w14:textId="77777777" w:rsidR="008253C5" w:rsidRDefault="005F13ED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</w:t>
            </w:r>
            <w:r w:rsidR="00A53A51">
              <w:rPr>
                <w:sz w:val="18"/>
                <w:szCs w:val="18"/>
              </w:rPr>
              <w:t xml:space="preserve"> o tareas asignadas- </w:t>
            </w:r>
            <w:r w:rsidR="008253C5">
              <w:rPr>
                <w:sz w:val="18"/>
                <w:szCs w:val="18"/>
              </w:rPr>
              <w:t>nivel de responsabilidad/ servicio que presta:</w:t>
            </w:r>
          </w:p>
          <w:p w14:paraId="508572B1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</w:p>
        </w:tc>
      </w:tr>
      <w:tr w:rsidR="008253C5" w14:paraId="19DF22CF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1B2948EB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Vinculación con la empresa:</w:t>
            </w:r>
          </w:p>
        </w:tc>
      </w:tr>
      <w:tr w:rsidR="008253C5" w14:paraId="6461A8F6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204724F6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Días y horarios de servicio:</w:t>
            </w:r>
          </w:p>
        </w:tc>
      </w:tr>
      <w:tr w:rsidR="008253C5" w14:paraId="237B3275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119BDD08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</w:t>
            </w:r>
          </w:p>
        </w:tc>
      </w:tr>
      <w:tr w:rsidR="008253C5" w14:paraId="10ED1057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484B6EF9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Referente:</w:t>
            </w:r>
          </w:p>
        </w:tc>
      </w:tr>
      <w:tr w:rsidR="008253C5" w14:paraId="04F8E9D7" w14:textId="77777777" w:rsidTr="00286DD6">
        <w:trPr>
          <w:trHeight w:val="57"/>
        </w:trPr>
        <w:tc>
          <w:tcPr>
            <w:tcW w:w="5000" w:type="pct"/>
            <w:gridSpan w:val="3"/>
            <w:vAlign w:val="center"/>
          </w:tcPr>
          <w:p w14:paraId="719890D3" w14:textId="77777777" w:rsidR="008253C5" w:rsidRDefault="008253C5" w:rsidP="005C2D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Datos de contacto:</w:t>
            </w:r>
          </w:p>
        </w:tc>
      </w:tr>
    </w:tbl>
    <w:p w14:paraId="5C2F81E5" w14:textId="77777777" w:rsidR="00EC43BA" w:rsidRPr="002C370E" w:rsidRDefault="00EC43BA" w:rsidP="001C256E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991"/>
        <w:gridCol w:w="993"/>
        <w:gridCol w:w="989"/>
        <w:gridCol w:w="938"/>
      </w:tblGrid>
      <w:tr w:rsidR="00AF1AC6" w14:paraId="6F79F864" w14:textId="77777777" w:rsidTr="005C1E25">
        <w:trPr>
          <w:trHeight w:val="546"/>
        </w:trPr>
        <w:tc>
          <w:tcPr>
            <w:tcW w:w="3169" w:type="pct"/>
            <w:shd w:val="clear" w:color="auto" w:fill="DBE5F1"/>
            <w:vAlign w:val="center"/>
          </w:tcPr>
          <w:p w14:paraId="25970F27" w14:textId="77777777" w:rsidR="00FD3B4E" w:rsidRPr="00794786" w:rsidRDefault="00A53A51" w:rsidP="00DF2F70">
            <w:pPr>
              <w:spacing w:after="0" w:line="240" w:lineRule="auto"/>
              <w:rPr>
                <w:sz w:val="18"/>
                <w:szCs w:val="18"/>
              </w:rPr>
            </w:pPr>
            <w:bookmarkStart w:id="1" w:name="_Hlk101536978"/>
            <w:r>
              <w:rPr>
                <w:sz w:val="18"/>
                <w:szCs w:val="18"/>
              </w:rPr>
              <w:t xml:space="preserve">Poseo </w:t>
            </w:r>
            <w:r w:rsidR="00FD3B4E" w:rsidRPr="00794786">
              <w:rPr>
                <w:sz w:val="18"/>
                <w:szCs w:val="18"/>
              </w:rPr>
              <w:t>vínculo de parentesco</w:t>
            </w:r>
            <w:r>
              <w:rPr>
                <w:sz w:val="18"/>
                <w:szCs w:val="18"/>
              </w:rPr>
              <w:t xml:space="preserve"> de</w:t>
            </w:r>
            <w:r w:rsidR="00FD3B4E" w:rsidRPr="00794786">
              <w:rPr>
                <w:sz w:val="18"/>
                <w:szCs w:val="18"/>
              </w:rPr>
              <w:t xml:space="preserve"> consanguinidad, </w:t>
            </w:r>
            <w:r>
              <w:rPr>
                <w:sz w:val="18"/>
                <w:szCs w:val="18"/>
              </w:rPr>
              <w:t>afinidad, matrimonio o</w:t>
            </w:r>
            <w:r w:rsidR="00FD3B4E" w:rsidRPr="00794786">
              <w:rPr>
                <w:sz w:val="18"/>
                <w:szCs w:val="18"/>
              </w:rPr>
              <w:t xml:space="preserve"> convivencia con</w:t>
            </w:r>
            <w:r w:rsidR="00FD3B4E">
              <w:rPr>
                <w:sz w:val="18"/>
                <w:szCs w:val="18"/>
              </w:rPr>
              <w:t xml:space="preserve"> funcionario</w:t>
            </w:r>
            <w:r>
              <w:rPr>
                <w:sz w:val="18"/>
                <w:szCs w:val="18"/>
              </w:rPr>
              <w:t>s</w:t>
            </w:r>
            <w:r w:rsidR="00FD3B4E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>s</w:t>
            </w:r>
            <w:r w:rsidR="00FD3B4E">
              <w:rPr>
                <w:sz w:val="18"/>
                <w:szCs w:val="18"/>
              </w:rPr>
              <w:t xml:space="preserve"> de CND</w:t>
            </w:r>
            <w:r w:rsidR="00FD3B4E" w:rsidRPr="00794786">
              <w:rPr>
                <w:sz w:val="18"/>
                <w:szCs w:val="18"/>
              </w:rPr>
              <w:t>:</w:t>
            </w:r>
          </w:p>
        </w:tc>
        <w:tc>
          <w:tcPr>
            <w:tcW w:w="464" w:type="pct"/>
            <w:vAlign w:val="center"/>
          </w:tcPr>
          <w:p w14:paraId="2F2D004B" w14:textId="77777777" w:rsidR="00FD3B4E" w:rsidRDefault="00FD3B4E" w:rsidP="00DF2F70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465" w:type="pct"/>
            <w:vAlign w:val="center"/>
          </w:tcPr>
          <w:p w14:paraId="6C710EC4" w14:textId="77777777" w:rsidR="00FD3B4E" w:rsidRDefault="00FD3B4E" w:rsidP="00DF2F70">
            <w:pPr>
              <w:spacing w:after="0" w:line="240" w:lineRule="auto"/>
              <w:jc w:val="center"/>
            </w:pPr>
          </w:p>
        </w:tc>
        <w:tc>
          <w:tcPr>
            <w:tcW w:w="463" w:type="pct"/>
            <w:vAlign w:val="center"/>
          </w:tcPr>
          <w:p w14:paraId="48506705" w14:textId="77777777" w:rsidR="00FD3B4E" w:rsidRPr="00FD3B4E" w:rsidRDefault="00FD3B4E" w:rsidP="00DF2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No</w:t>
            </w:r>
          </w:p>
        </w:tc>
        <w:tc>
          <w:tcPr>
            <w:tcW w:w="439" w:type="pct"/>
            <w:vAlign w:val="center"/>
          </w:tcPr>
          <w:p w14:paraId="4F8D015C" w14:textId="77777777" w:rsidR="00FD3B4E" w:rsidRPr="00FD3B4E" w:rsidRDefault="00FD3B4E" w:rsidP="00DF2F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5A10" w14:paraId="34EBCA09" w14:textId="77777777" w:rsidTr="00131C06">
        <w:trPr>
          <w:trHeight w:val="70"/>
        </w:trPr>
        <w:tc>
          <w:tcPr>
            <w:tcW w:w="5000" w:type="pct"/>
            <w:gridSpan w:val="5"/>
            <w:vAlign w:val="center"/>
          </w:tcPr>
          <w:p w14:paraId="353B0998" w14:textId="77777777" w:rsidR="00EB5A10" w:rsidRPr="00B74CA8" w:rsidRDefault="00EB5A10" w:rsidP="00DF2F7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E76DFC" w14:paraId="61378E8B" w14:textId="77777777" w:rsidTr="00286DD6">
        <w:trPr>
          <w:trHeight w:val="353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54B28F7D" w14:textId="77777777" w:rsidR="00E76DFC" w:rsidRDefault="00E76DFC" w:rsidP="00DF2F70">
            <w:pPr>
              <w:spacing w:after="0" w:line="240" w:lineRule="auto"/>
            </w:pPr>
            <w:r w:rsidRPr="00FD3B4E">
              <w:rPr>
                <w:sz w:val="20"/>
                <w:szCs w:val="20"/>
              </w:rPr>
              <w:t xml:space="preserve">En caso </w:t>
            </w:r>
            <w:r>
              <w:rPr>
                <w:sz w:val="20"/>
                <w:szCs w:val="20"/>
              </w:rPr>
              <w:t>de haber marcado respuesta afirmativa,</w:t>
            </w:r>
            <w:r w:rsidRPr="00FD3B4E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ndicar:</w:t>
            </w:r>
          </w:p>
        </w:tc>
      </w:tr>
      <w:tr w:rsidR="00E76DFC" w14:paraId="007F35E3" w14:textId="77777777" w:rsidTr="00F23AB6">
        <w:trPr>
          <w:trHeight w:val="389"/>
        </w:trPr>
        <w:tc>
          <w:tcPr>
            <w:tcW w:w="3169" w:type="pct"/>
            <w:vAlign w:val="center"/>
          </w:tcPr>
          <w:p w14:paraId="2B64460F" w14:textId="77777777" w:rsidR="00E76DFC" w:rsidRPr="00E76DFC" w:rsidRDefault="00E76DFC" w:rsidP="00DF2F70">
            <w:pPr>
              <w:spacing w:after="0" w:line="240" w:lineRule="auto"/>
              <w:rPr>
                <w:sz w:val="18"/>
                <w:szCs w:val="18"/>
              </w:rPr>
            </w:pPr>
            <w:r w:rsidRPr="00E76DFC">
              <w:rPr>
                <w:sz w:val="18"/>
                <w:szCs w:val="18"/>
              </w:rPr>
              <w:t>Nombre completo del funcionario/a:</w:t>
            </w:r>
          </w:p>
        </w:tc>
        <w:tc>
          <w:tcPr>
            <w:tcW w:w="1831" w:type="pct"/>
            <w:gridSpan w:val="4"/>
            <w:vAlign w:val="center"/>
          </w:tcPr>
          <w:p w14:paraId="40E085F1" w14:textId="77777777" w:rsidR="00E76DFC" w:rsidRDefault="00E76DFC" w:rsidP="00DF2F70">
            <w:pPr>
              <w:spacing w:after="0" w:line="240" w:lineRule="auto"/>
            </w:pPr>
          </w:p>
        </w:tc>
      </w:tr>
      <w:tr w:rsidR="00E76DFC" w14:paraId="75026EF8" w14:textId="77777777" w:rsidTr="00F23AB6">
        <w:trPr>
          <w:trHeight w:val="385"/>
        </w:trPr>
        <w:tc>
          <w:tcPr>
            <w:tcW w:w="3169" w:type="pct"/>
            <w:vAlign w:val="center"/>
          </w:tcPr>
          <w:p w14:paraId="2B42F5F2" w14:textId="77777777" w:rsidR="00E76DFC" w:rsidRDefault="00E76DFC" w:rsidP="00DF2F70">
            <w:pPr>
              <w:spacing w:after="0" w:line="240" w:lineRule="auto"/>
            </w:pPr>
            <w:r w:rsidRPr="00E76DFC">
              <w:rPr>
                <w:sz w:val="18"/>
                <w:szCs w:val="18"/>
              </w:rPr>
              <w:t>Tipo de vínculo:</w:t>
            </w:r>
          </w:p>
        </w:tc>
        <w:tc>
          <w:tcPr>
            <w:tcW w:w="1831" w:type="pct"/>
            <w:gridSpan w:val="4"/>
            <w:vAlign w:val="center"/>
          </w:tcPr>
          <w:p w14:paraId="42E20C66" w14:textId="77777777" w:rsidR="00E76DFC" w:rsidRDefault="00E76DFC" w:rsidP="00DF2F70">
            <w:pPr>
              <w:spacing w:after="0" w:line="240" w:lineRule="auto"/>
            </w:pPr>
          </w:p>
        </w:tc>
      </w:tr>
      <w:bookmarkEnd w:id="1"/>
    </w:tbl>
    <w:p w14:paraId="79681461" w14:textId="77777777" w:rsidR="00DA327B" w:rsidRPr="002C370E" w:rsidRDefault="00DA327B" w:rsidP="00DF2F70">
      <w:pPr>
        <w:spacing w:after="0"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991"/>
        <w:gridCol w:w="993"/>
        <w:gridCol w:w="989"/>
        <w:gridCol w:w="938"/>
      </w:tblGrid>
      <w:tr w:rsidR="00F23AB6" w14:paraId="0D756E7B" w14:textId="77777777" w:rsidTr="005C1E25">
        <w:trPr>
          <w:trHeight w:val="57"/>
        </w:trPr>
        <w:tc>
          <w:tcPr>
            <w:tcW w:w="3169" w:type="pct"/>
            <w:shd w:val="clear" w:color="auto" w:fill="DBE5F1"/>
            <w:vAlign w:val="center"/>
          </w:tcPr>
          <w:p w14:paraId="28E2C9D9" w14:textId="77777777" w:rsidR="00B74CA8" w:rsidRPr="00794786" w:rsidRDefault="00B74CA8" w:rsidP="00917FE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Mantengo otro vínculo de índole personal, laboral, profesional o comercial, que pueda dar lugar a interpretaciones que atenten contra la imparcialidad, objetividad y buena fe.</w:t>
            </w:r>
          </w:p>
        </w:tc>
        <w:tc>
          <w:tcPr>
            <w:tcW w:w="464" w:type="pct"/>
            <w:vAlign w:val="center"/>
          </w:tcPr>
          <w:p w14:paraId="1F664002" w14:textId="77777777" w:rsidR="00B74CA8" w:rsidRDefault="00B74CA8" w:rsidP="00917FE6">
            <w:pPr>
              <w:spacing w:after="0"/>
              <w:jc w:val="center"/>
            </w:pPr>
            <w:r>
              <w:t>Si</w:t>
            </w:r>
          </w:p>
        </w:tc>
        <w:tc>
          <w:tcPr>
            <w:tcW w:w="465" w:type="pct"/>
            <w:vAlign w:val="center"/>
          </w:tcPr>
          <w:p w14:paraId="30B24CB7" w14:textId="77777777" w:rsidR="00B74CA8" w:rsidRDefault="00B74CA8" w:rsidP="00917FE6">
            <w:pPr>
              <w:spacing w:after="0"/>
              <w:jc w:val="center"/>
            </w:pPr>
          </w:p>
        </w:tc>
        <w:tc>
          <w:tcPr>
            <w:tcW w:w="463" w:type="pct"/>
            <w:vAlign w:val="center"/>
          </w:tcPr>
          <w:p w14:paraId="4335E6F7" w14:textId="77777777" w:rsidR="00B74CA8" w:rsidRDefault="00B74CA8" w:rsidP="00917FE6">
            <w:pPr>
              <w:spacing w:after="0"/>
              <w:jc w:val="center"/>
            </w:pPr>
            <w:r>
              <w:t>No</w:t>
            </w:r>
          </w:p>
        </w:tc>
        <w:tc>
          <w:tcPr>
            <w:tcW w:w="439" w:type="pct"/>
            <w:vAlign w:val="center"/>
          </w:tcPr>
          <w:p w14:paraId="05EA6D72" w14:textId="77777777" w:rsidR="00B74CA8" w:rsidRDefault="00B74CA8" w:rsidP="00917FE6">
            <w:pPr>
              <w:spacing w:after="0"/>
              <w:jc w:val="center"/>
            </w:pPr>
          </w:p>
        </w:tc>
      </w:tr>
      <w:tr w:rsidR="00B74CA8" w14:paraId="6B953A85" w14:textId="77777777" w:rsidTr="00B74CA8">
        <w:trPr>
          <w:trHeight w:val="57"/>
        </w:trPr>
        <w:tc>
          <w:tcPr>
            <w:tcW w:w="5000" w:type="pct"/>
            <w:gridSpan w:val="5"/>
            <w:vAlign w:val="center"/>
          </w:tcPr>
          <w:p w14:paraId="6D1C23C5" w14:textId="77777777" w:rsidR="00B74CA8" w:rsidRPr="00F23AB6" w:rsidRDefault="00B74CA8" w:rsidP="00917FE6">
            <w:pPr>
              <w:spacing w:after="0"/>
              <w:rPr>
                <w:sz w:val="10"/>
                <w:szCs w:val="10"/>
              </w:rPr>
            </w:pPr>
          </w:p>
        </w:tc>
      </w:tr>
      <w:tr w:rsidR="00F23AB6" w14:paraId="3F9C2BC7" w14:textId="77777777" w:rsidTr="00F23AB6">
        <w:trPr>
          <w:trHeight w:val="57"/>
        </w:trPr>
        <w:tc>
          <w:tcPr>
            <w:tcW w:w="5000" w:type="pct"/>
            <w:gridSpan w:val="5"/>
            <w:shd w:val="clear" w:color="auto" w:fill="D9E2F3"/>
            <w:vAlign w:val="center"/>
          </w:tcPr>
          <w:p w14:paraId="56F2E731" w14:textId="77777777" w:rsidR="00F23AB6" w:rsidRPr="00CD6BCE" w:rsidRDefault="00F23AB6" w:rsidP="00917FE6">
            <w:pPr>
              <w:spacing w:after="0"/>
              <w:rPr>
                <w:sz w:val="18"/>
                <w:szCs w:val="18"/>
              </w:rPr>
            </w:pPr>
            <w:r w:rsidRPr="00CD6BCE">
              <w:rPr>
                <w:sz w:val="18"/>
                <w:szCs w:val="18"/>
              </w:rPr>
              <w:t>En caso de haber considerado afirmativamente aclarar vínculo</w:t>
            </w:r>
          </w:p>
        </w:tc>
      </w:tr>
      <w:tr w:rsidR="00F23AB6" w14:paraId="6FFD33C2" w14:textId="77777777" w:rsidTr="00F23AB6">
        <w:trPr>
          <w:trHeight w:val="270"/>
        </w:trPr>
        <w:tc>
          <w:tcPr>
            <w:tcW w:w="5000" w:type="pct"/>
            <w:gridSpan w:val="5"/>
            <w:vAlign w:val="center"/>
          </w:tcPr>
          <w:p w14:paraId="65483720" w14:textId="77777777" w:rsidR="00F23AB6" w:rsidRDefault="00F23AB6" w:rsidP="00917FE6">
            <w:pPr>
              <w:spacing w:after="0"/>
              <w:rPr>
                <w:sz w:val="18"/>
                <w:szCs w:val="18"/>
              </w:rPr>
            </w:pPr>
          </w:p>
          <w:p w14:paraId="1E77AB8E" w14:textId="77777777" w:rsidR="00F23AB6" w:rsidRDefault="00F23AB6" w:rsidP="00917FE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B79D20" w14:textId="77777777" w:rsidR="00B74CA8" w:rsidRPr="00F23AB6" w:rsidRDefault="00B74CA8" w:rsidP="00B74CA8">
      <w:pPr>
        <w:spacing w:after="0" w:line="240" w:lineRule="auto"/>
        <w:jc w:val="both"/>
        <w:rPr>
          <w:rFonts w:eastAsia="Times New Roman" w:cs="Arial"/>
          <w:i/>
          <w:iCs/>
          <w:sz w:val="10"/>
          <w:szCs w:val="10"/>
          <w:lang w:eastAsia="es-ES"/>
        </w:rPr>
      </w:pPr>
    </w:p>
    <w:p w14:paraId="2213B403" w14:textId="77777777" w:rsidR="00B74CA8" w:rsidRDefault="00B74CA8" w:rsidP="00B74CA8">
      <w:pPr>
        <w:spacing w:after="0" w:line="240" w:lineRule="auto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 w:rsidRPr="00131C06">
        <w:rPr>
          <w:rFonts w:eastAsia="Times New Roman" w:cs="Arial"/>
          <w:i/>
          <w:iCs/>
          <w:sz w:val="16"/>
          <w:szCs w:val="16"/>
          <w:lang w:eastAsia="es-ES"/>
        </w:rPr>
        <w:t>La información suministrada tiene carácter de declaración jurada y está sujeta a las penalidades de la ley (art. 239 del Código Penal) “El que, con motivo de otorgamiento o formalización de un documento público ante un funcionario público, prestase una declaración falsa sobre su identidad o estado o cualquier otra circunstancia de hecho será castigado con tres a veinticuatro meses de prisión”, pudiendo en cualquier momento exigir la prueba correspondiente.</w:t>
      </w:r>
    </w:p>
    <w:p w14:paraId="68ED9354" w14:textId="77777777" w:rsidR="00E004D7" w:rsidRDefault="00E004D7" w:rsidP="00B74CA8">
      <w:pPr>
        <w:spacing w:after="0" w:line="240" w:lineRule="auto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</w:p>
    <w:p w14:paraId="7D39FF37" w14:textId="77777777" w:rsidR="00646FC2" w:rsidRDefault="00E004D7" w:rsidP="00B74CA8">
      <w:pPr>
        <w:spacing w:after="0" w:line="240" w:lineRule="auto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>
        <w:rPr>
          <w:rFonts w:eastAsia="Times New Roman" w:cs="Arial"/>
          <w:i/>
          <w:iCs/>
          <w:sz w:val="16"/>
          <w:szCs w:val="16"/>
          <w:lang w:eastAsia="es-ES"/>
        </w:rPr>
        <w:t>D</w:t>
      </w:r>
      <w:r w:rsidRPr="00CD6BCE">
        <w:rPr>
          <w:rFonts w:eastAsia="Times New Roman" w:cs="Arial"/>
          <w:i/>
          <w:iCs/>
          <w:sz w:val="16"/>
          <w:szCs w:val="16"/>
          <w:lang w:eastAsia="es-ES"/>
        </w:rPr>
        <w:t>ATOS PERSONALES: De conformidad con la Ley Nº 18.331, de 11 de agosto de 2008, de Protección de Datos Personales y Acción de Habeas Data (LPDP), los datos suministrados por usted quedarán incorporados en la base de datos RRHH - Legajo, la cual será procesada exclusivamente con la finalidad de la gestión de los recursos humanos de la institución, así como de los posibles candidatos a incorporarse a la misma.</w:t>
      </w:r>
      <w:r>
        <w:rPr>
          <w:rFonts w:eastAsia="Times New Roman" w:cs="Arial"/>
          <w:i/>
          <w:iCs/>
          <w:sz w:val="16"/>
          <w:szCs w:val="16"/>
          <w:lang w:eastAsia="es-ES"/>
        </w:rPr>
        <w:t xml:space="preserve"> </w:t>
      </w:r>
      <w:r w:rsidRPr="00CD6BCE">
        <w:rPr>
          <w:rFonts w:eastAsia="Times New Roman" w:cs="Arial"/>
          <w:i/>
          <w:iCs/>
          <w:sz w:val="16"/>
          <w:szCs w:val="16"/>
          <w:lang w:eastAsia="es-ES"/>
        </w:rPr>
        <w:t>Los datos personales serán tratados con el grado de protección adecuado, tomándose las medidas de seguridad necesarias para evitar su alteración, pérdida, tratamiento o acceso no autorizado por parte de terceros.</w:t>
      </w:r>
      <w:r>
        <w:rPr>
          <w:rFonts w:eastAsia="Times New Roman" w:cs="Arial"/>
          <w:i/>
          <w:iCs/>
          <w:sz w:val="16"/>
          <w:szCs w:val="16"/>
          <w:lang w:eastAsia="es-ES"/>
        </w:rPr>
        <w:t xml:space="preserve"> </w:t>
      </w:r>
      <w:r w:rsidRPr="00CD6BCE">
        <w:rPr>
          <w:rFonts w:eastAsia="Times New Roman" w:cs="Arial"/>
          <w:i/>
          <w:iCs/>
          <w:sz w:val="16"/>
          <w:szCs w:val="16"/>
          <w:lang w:eastAsia="es-ES"/>
        </w:rPr>
        <w:t>El responsable de la Base de datos es Corporación Nacional para el Desarrollo y la dirección donde podrá ejercer los derechos de acceso, rectificación, actualización, inclusión o supresión, es Rincón 528 piso 3.</w:t>
      </w:r>
    </w:p>
    <w:p w14:paraId="3500CAEE" w14:textId="77777777" w:rsidR="00CE5486" w:rsidRPr="00CE5486" w:rsidRDefault="00CE5486" w:rsidP="00B74CA8">
      <w:pPr>
        <w:spacing w:after="0" w:line="240" w:lineRule="auto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6"/>
      </w:tblGrid>
      <w:tr w:rsidR="008253C5" w14:paraId="172AF3FE" w14:textId="77777777" w:rsidTr="00F23AB6">
        <w:trPr>
          <w:trHeight w:val="260"/>
        </w:trPr>
        <w:tc>
          <w:tcPr>
            <w:tcW w:w="5000" w:type="pct"/>
            <w:vAlign w:val="center"/>
          </w:tcPr>
          <w:p w14:paraId="7A75E04D" w14:textId="77777777" w:rsidR="008253C5" w:rsidRPr="00131F5F" w:rsidRDefault="00CD6BCE" w:rsidP="00DF2F7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1F5F">
              <w:rPr>
                <w:rFonts w:cs="Arial"/>
                <w:bCs/>
                <w:sz w:val="18"/>
                <w:szCs w:val="18"/>
              </w:rPr>
              <w:t>Asimismo, y en cumplimiento de lo establecido por el artículo 33 de la Ley 19.823</w:t>
            </w:r>
            <w:r w:rsidR="00A7572B">
              <w:rPr>
                <w:rStyle w:val="Refdenotaalfinal"/>
                <w:rFonts w:cs="Arial"/>
                <w:bCs/>
                <w:sz w:val="18"/>
                <w:szCs w:val="18"/>
              </w:rPr>
              <w:endnoteReference w:id="1"/>
            </w:r>
            <w:r w:rsidRPr="00131F5F">
              <w:rPr>
                <w:rFonts w:cs="Arial"/>
                <w:bCs/>
                <w:sz w:val="18"/>
                <w:szCs w:val="18"/>
              </w:rPr>
              <w:t>, declaro que informaré inmediatamente al superior jerárquico acerca de cualquier cambio que pueda ocurrir en el futuro respecto de la información requerida.</w:t>
            </w:r>
          </w:p>
        </w:tc>
      </w:tr>
      <w:tr w:rsidR="008253C5" w14:paraId="4D9C6E2E" w14:textId="77777777" w:rsidTr="00F23AB6">
        <w:trPr>
          <w:trHeight w:val="33"/>
        </w:trPr>
        <w:tc>
          <w:tcPr>
            <w:tcW w:w="5000" w:type="pct"/>
            <w:vAlign w:val="center"/>
          </w:tcPr>
          <w:p w14:paraId="65DF213A" w14:textId="77777777" w:rsidR="00E004D7" w:rsidRDefault="00286DD6" w:rsidP="00F23AB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86DD6">
              <w:rPr>
                <w:rFonts w:cs="Arial"/>
                <w:b/>
                <w:sz w:val="18"/>
                <w:szCs w:val="18"/>
              </w:rPr>
              <w:t>Firma:</w:t>
            </w:r>
            <w:r w:rsidRPr="00286DD6">
              <w:rPr>
                <w:rFonts w:cs="Arial"/>
                <w:b/>
                <w:sz w:val="18"/>
                <w:szCs w:val="18"/>
              </w:rPr>
              <w:br/>
            </w:r>
          </w:p>
          <w:p w14:paraId="3C0A92A0" w14:textId="77777777" w:rsidR="00286DD6" w:rsidRDefault="00286DD6" w:rsidP="00F23AB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86DD6">
              <w:rPr>
                <w:rFonts w:cs="Arial"/>
                <w:b/>
                <w:sz w:val="18"/>
                <w:szCs w:val="18"/>
              </w:rPr>
              <w:t>Aclaración:</w:t>
            </w:r>
          </w:p>
          <w:p w14:paraId="7CA7D4D2" w14:textId="77777777" w:rsidR="00E004D7" w:rsidRPr="00E004D7" w:rsidRDefault="00E004D7" w:rsidP="00F23AB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53BB827" w14:textId="77777777" w:rsidR="00A01974" w:rsidRDefault="00A01974" w:rsidP="00CE5486">
      <w:pPr>
        <w:spacing w:after="0"/>
      </w:pPr>
    </w:p>
    <w:sectPr w:rsidR="00A01974" w:rsidSect="00286D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B02A" w14:textId="77777777" w:rsidR="00020ACE" w:rsidRDefault="00020ACE" w:rsidP="00FB0286">
      <w:pPr>
        <w:spacing w:after="0" w:line="240" w:lineRule="auto"/>
      </w:pPr>
      <w:r>
        <w:separator/>
      </w:r>
    </w:p>
  </w:endnote>
  <w:endnote w:type="continuationSeparator" w:id="0">
    <w:p w14:paraId="64BA2871" w14:textId="77777777" w:rsidR="00020ACE" w:rsidRDefault="00020ACE" w:rsidP="00FB0286">
      <w:pPr>
        <w:spacing w:after="0" w:line="240" w:lineRule="auto"/>
      </w:pPr>
      <w:r>
        <w:continuationSeparator/>
      </w:r>
    </w:p>
  </w:endnote>
  <w:endnote w:id="1">
    <w:p w14:paraId="18C18F0D" w14:textId="77777777" w:rsidR="00A7572B" w:rsidRPr="008A619E" w:rsidRDefault="00A7572B" w:rsidP="008A619E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es-ES"/>
        </w:rPr>
      </w:pPr>
      <w:r>
        <w:rPr>
          <w:rStyle w:val="Refdenotaalfinal"/>
        </w:rPr>
        <w:endnoteRef/>
      </w:r>
      <w:r>
        <w:t xml:space="preserve"> </w:t>
      </w:r>
      <w:r w:rsidRPr="00646FC2">
        <w:rPr>
          <w:rFonts w:eastAsia="Times New Roman" w:cs="Arial"/>
          <w:sz w:val="16"/>
          <w:szCs w:val="16"/>
          <w:lang w:eastAsia="es-ES"/>
        </w:rPr>
        <w:t>Ley 19.823</w:t>
      </w:r>
      <w:r w:rsidRPr="00646FC2">
        <w:rPr>
          <w:rFonts w:ascii="Times New Roman" w:eastAsia="Times New Roman" w:hAnsi="Times New Roman"/>
          <w:sz w:val="16"/>
          <w:szCs w:val="16"/>
          <w:lang w:eastAsia="es-ES"/>
        </w:rPr>
        <w:t xml:space="preserve"> </w:t>
      </w:r>
      <w:r w:rsidRPr="00646FC2">
        <w:rPr>
          <w:rFonts w:eastAsia="Times New Roman" w:cs="Arial"/>
          <w:sz w:val="16"/>
          <w:szCs w:val="16"/>
          <w:lang w:eastAsia="es-ES"/>
        </w:rPr>
        <w:t>Artículo 33 (Implicancias dudosas o supervinientes). - Si al momento de ingresar a la función pública o durante su desempeño, resultare dudosa o estuviere cuestionada la configuración de alguna de las situaciones previstas en los artículos 27 a 32 de esta ley, el funcionario deberá informarlo de inmediato y en forma pormenorizada por escrito a su superior jerárquico, quien deberá resolver fundadamente al respecto y, en su caso, sobre la permanencia del funcionario en la oficina.</w:t>
      </w:r>
      <w:r w:rsidR="008A619E"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9458" w14:textId="77777777" w:rsidR="008A619E" w:rsidRDefault="008A619E">
    <w:pPr>
      <w:pStyle w:val="Piedepgina"/>
    </w:pPr>
    <w:r w:rsidRPr="008A619E">
      <w:rPr>
        <w:color w:val="156082"/>
        <w:sz w:val="20"/>
        <w:szCs w:val="20"/>
      </w:rPr>
      <w:t>AS_INT-1050</w:t>
    </w:r>
    <w:r>
      <w:rPr>
        <w:color w:val="156082"/>
        <w:sz w:val="20"/>
        <w:szCs w:val="20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908" w14:textId="77777777" w:rsidR="00020ACE" w:rsidRDefault="00020ACE" w:rsidP="00FB0286">
      <w:pPr>
        <w:spacing w:after="0" w:line="240" w:lineRule="auto"/>
      </w:pPr>
      <w:r>
        <w:separator/>
      </w:r>
    </w:p>
  </w:footnote>
  <w:footnote w:type="continuationSeparator" w:id="0">
    <w:p w14:paraId="1EBD55D2" w14:textId="77777777" w:rsidR="00020ACE" w:rsidRDefault="00020ACE" w:rsidP="00FB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67"/>
      <w:gridCol w:w="5904"/>
      <w:gridCol w:w="2284"/>
    </w:tblGrid>
    <w:tr w:rsidR="00A01974" w:rsidRPr="00105CD5" w14:paraId="56CAFD43" w14:textId="77777777" w:rsidTr="00B74CA8">
      <w:trPr>
        <w:cantSplit/>
        <w:trHeight w:val="262"/>
        <w:jc w:val="center"/>
      </w:trPr>
      <w:tc>
        <w:tcPr>
          <w:tcW w:w="1193" w:type="pct"/>
          <w:vMerge w:val="restart"/>
          <w:vAlign w:val="center"/>
        </w:tcPr>
        <w:p w14:paraId="06DADFF8" w14:textId="77777777" w:rsidR="00A01974" w:rsidRPr="00105CD5" w:rsidRDefault="003E247A" w:rsidP="007059F7">
          <w:pPr>
            <w:spacing w:after="0" w:line="240" w:lineRule="auto"/>
            <w:ind w:left="-142"/>
            <w:jc w:val="center"/>
            <w:rPr>
              <w:rFonts w:cs="Tahoma"/>
              <w:color w:val="262626"/>
            </w:rPr>
          </w:pPr>
          <w:r>
            <w:rPr>
              <w:noProof/>
            </w:rPr>
          </w:r>
          <w:r>
            <w:pict w14:anchorId="66EC77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width:103.4pt;height:42.65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2745" w:type="pct"/>
          <w:vMerge w:val="restart"/>
          <w:vAlign w:val="center"/>
        </w:tcPr>
        <w:p w14:paraId="15CEE8F7" w14:textId="77777777" w:rsidR="00484EE5" w:rsidRPr="00484EE5" w:rsidRDefault="003E247A" w:rsidP="00484EE5">
          <w:pPr>
            <w:spacing w:after="0" w:line="240" w:lineRule="auto"/>
            <w:jc w:val="center"/>
            <w:rPr>
              <w:rFonts w:cs="Arial"/>
              <w:b/>
              <w:sz w:val="28"/>
              <w:szCs w:val="28"/>
            </w:rPr>
          </w:pPr>
          <w:r w:rsidRPr="00494B48">
            <w:rPr>
              <w:rFonts w:cs="Arial"/>
              <w:b/>
              <w:sz w:val="28"/>
              <w:szCs w:val="28"/>
            </w:rPr>
            <w:t>DECLARACIO</w:t>
          </w:r>
          <w:r>
            <w:rPr>
              <w:rFonts w:cs="Arial"/>
              <w:b/>
              <w:sz w:val="28"/>
              <w:szCs w:val="28"/>
            </w:rPr>
            <w:t>N</w:t>
          </w:r>
          <w:r w:rsidRPr="00494B48">
            <w:rPr>
              <w:rFonts w:cs="Arial"/>
              <w:b/>
              <w:sz w:val="28"/>
              <w:szCs w:val="28"/>
            </w:rPr>
            <w:t xml:space="preserve"> </w:t>
          </w:r>
          <w:r>
            <w:rPr>
              <w:rFonts w:cs="Arial"/>
              <w:b/>
              <w:sz w:val="28"/>
              <w:szCs w:val="28"/>
            </w:rPr>
            <w:t>JURADA DE IMPLICANCIAS AL AMPARO DE LA LEY 19.823</w:t>
          </w:r>
          <w:r w:rsidR="00CE5486">
            <w:rPr>
              <w:rFonts w:cs="Arial"/>
              <w:b/>
              <w:sz w:val="28"/>
              <w:szCs w:val="28"/>
            </w:rPr>
            <w:t>*</w:t>
          </w:r>
        </w:p>
      </w:tc>
      <w:tc>
        <w:tcPr>
          <w:tcW w:w="1062" w:type="pct"/>
          <w:tcBorders>
            <w:bottom w:val="nil"/>
          </w:tcBorders>
          <w:vAlign w:val="center"/>
        </w:tcPr>
        <w:p w14:paraId="3DCC043A" w14:textId="77777777" w:rsidR="00A01974" w:rsidRPr="00FB0286" w:rsidRDefault="00A01974" w:rsidP="000A40AF">
          <w:pPr>
            <w:pStyle w:val="Ttulo3"/>
            <w:numPr>
              <w:ilvl w:val="0"/>
              <w:numId w:val="0"/>
            </w:numPr>
            <w:spacing w:before="0" w:after="0"/>
            <w:rPr>
              <w:rFonts w:ascii="Calibri" w:hAnsi="Calibri" w:cs="Tahoma"/>
              <w:color w:val="262626"/>
              <w:sz w:val="20"/>
              <w:u w:val="none"/>
            </w:rPr>
          </w:pPr>
        </w:p>
      </w:tc>
    </w:tr>
    <w:tr w:rsidR="00A01974" w:rsidRPr="00105CD5" w14:paraId="406BA7CE" w14:textId="77777777" w:rsidTr="00B74CA8">
      <w:trPr>
        <w:cantSplit/>
        <w:trHeight w:val="262"/>
        <w:jc w:val="center"/>
      </w:trPr>
      <w:tc>
        <w:tcPr>
          <w:tcW w:w="1193" w:type="pct"/>
          <w:vMerge/>
          <w:vAlign w:val="center"/>
        </w:tcPr>
        <w:p w14:paraId="4462C529" w14:textId="77777777" w:rsidR="00A01974" w:rsidRPr="00105CD5" w:rsidRDefault="00A01974" w:rsidP="005C53BA">
          <w:pPr>
            <w:spacing w:after="0"/>
            <w:jc w:val="center"/>
            <w:rPr>
              <w:rFonts w:cs="Tahoma"/>
              <w:b/>
              <w:color w:val="262626"/>
            </w:rPr>
          </w:pPr>
        </w:p>
      </w:tc>
      <w:tc>
        <w:tcPr>
          <w:tcW w:w="2745" w:type="pct"/>
          <w:vMerge/>
          <w:vAlign w:val="center"/>
        </w:tcPr>
        <w:p w14:paraId="1C329D39" w14:textId="77777777" w:rsidR="00A01974" w:rsidRPr="00FB0286" w:rsidRDefault="00A01974" w:rsidP="003E247A">
          <w:pPr>
            <w:pStyle w:val="Ttulo1"/>
            <w:widowControl/>
            <w:tabs>
              <w:tab w:val="clear" w:pos="360"/>
              <w:tab w:val="num" w:pos="432"/>
            </w:tabs>
            <w:spacing w:before="0" w:after="0"/>
            <w:ind w:left="432" w:hanging="432"/>
            <w:jc w:val="center"/>
            <w:rPr>
              <w:rFonts w:ascii="Calibri" w:hAnsi="Calibri" w:cs="Tahoma"/>
              <w:color w:val="262626"/>
              <w:sz w:val="22"/>
              <w:szCs w:val="22"/>
            </w:rPr>
          </w:pPr>
        </w:p>
      </w:tc>
      <w:tc>
        <w:tcPr>
          <w:tcW w:w="1062" w:type="pct"/>
          <w:tcBorders>
            <w:top w:val="nil"/>
            <w:bottom w:val="nil"/>
          </w:tcBorders>
          <w:vAlign w:val="center"/>
        </w:tcPr>
        <w:p w14:paraId="5CC659B0" w14:textId="77777777" w:rsidR="00A01974" w:rsidRPr="00105CD5" w:rsidRDefault="00A01974" w:rsidP="000A40AF">
          <w:pPr>
            <w:suppressAutoHyphens/>
            <w:spacing w:after="0" w:line="240" w:lineRule="auto"/>
            <w:jc w:val="center"/>
            <w:rPr>
              <w:rFonts w:cs="Tahoma"/>
              <w:color w:val="262626"/>
              <w:sz w:val="20"/>
              <w:szCs w:val="20"/>
            </w:rPr>
          </w:pPr>
          <w:r w:rsidRPr="00105CD5">
            <w:rPr>
              <w:rFonts w:cs="Tahoma"/>
              <w:color w:val="262626"/>
              <w:sz w:val="20"/>
              <w:szCs w:val="20"/>
            </w:rPr>
            <w:t xml:space="preserve">Página </w: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begin"/>
          </w:r>
          <w:r w:rsidRPr="00105CD5">
            <w:rPr>
              <w:rFonts w:cs="Tahoma"/>
              <w:color w:val="262626"/>
              <w:sz w:val="20"/>
              <w:szCs w:val="20"/>
            </w:rPr>
            <w:instrText xml:space="preserve"> PAGE </w:instrTex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separate"/>
          </w:r>
          <w:r w:rsidR="008B3558">
            <w:rPr>
              <w:rFonts w:cs="Tahoma"/>
              <w:noProof/>
              <w:color w:val="262626"/>
              <w:sz w:val="20"/>
              <w:szCs w:val="20"/>
            </w:rPr>
            <w:t>1</w: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end"/>
          </w:r>
          <w:r w:rsidRPr="00105CD5">
            <w:rPr>
              <w:rFonts w:cs="Tahoma"/>
              <w:color w:val="262626"/>
              <w:sz w:val="20"/>
              <w:szCs w:val="20"/>
            </w:rPr>
            <w:t xml:space="preserve"> de </w: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begin"/>
          </w:r>
          <w:r w:rsidRPr="00105CD5">
            <w:rPr>
              <w:rFonts w:cs="Tahoma"/>
              <w:color w:val="262626"/>
              <w:sz w:val="20"/>
              <w:szCs w:val="20"/>
            </w:rPr>
            <w:instrText xml:space="preserve"> NUMPAGES </w:instrTex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separate"/>
          </w:r>
          <w:r w:rsidR="008B3558">
            <w:rPr>
              <w:rFonts w:cs="Tahoma"/>
              <w:noProof/>
              <w:color w:val="262626"/>
              <w:sz w:val="20"/>
              <w:szCs w:val="20"/>
            </w:rPr>
            <w:t>1</w:t>
          </w:r>
          <w:r w:rsidRPr="00105CD5">
            <w:rPr>
              <w:rFonts w:cs="Tahoma"/>
              <w:color w:val="262626"/>
              <w:sz w:val="20"/>
              <w:szCs w:val="20"/>
            </w:rPr>
            <w:fldChar w:fldCharType="end"/>
          </w:r>
        </w:p>
      </w:tc>
    </w:tr>
    <w:tr w:rsidR="00A01974" w:rsidRPr="00105CD5" w14:paraId="08D1CD48" w14:textId="77777777" w:rsidTr="00B74CA8">
      <w:trPr>
        <w:cantSplit/>
        <w:trHeight w:val="262"/>
        <w:jc w:val="center"/>
      </w:trPr>
      <w:tc>
        <w:tcPr>
          <w:tcW w:w="1193" w:type="pct"/>
          <w:vMerge/>
          <w:vAlign w:val="center"/>
        </w:tcPr>
        <w:p w14:paraId="7D114EC4" w14:textId="77777777" w:rsidR="00A01974" w:rsidRPr="00105CD5" w:rsidRDefault="00A01974" w:rsidP="005C53BA">
          <w:pPr>
            <w:spacing w:after="0"/>
            <w:jc w:val="center"/>
            <w:rPr>
              <w:rFonts w:cs="Tahoma"/>
              <w:b/>
              <w:color w:val="262626"/>
            </w:rPr>
          </w:pPr>
        </w:p>
      </w:tc>
      <w:tc>
        <w:tcPr>
          <w:tcW w:w="2745" w:type="pct"/>
          <w:vMerge/>
          <w:vAlign w:val="center"/>
        </w:tcPr>
        <w:p w14:paraId="1C07B99B" w14:textId="77777777" w:rsidR="00A01974" w:rsidRPr="00FB0286" w:rsidRDefault="00A01974" w:rsidP="003E247A">
          <w:pPr>
            <w:pStyle w:val="Ttulo1"/>
            <w:widowControl/>
            <w:tabs>
              <w:tab w:val="clear" w:pos="360"/>
              <w:tab w:val="num" w:pos="432"/>
            </w:tabs>
            <w:spacing w:before="0" w:after="0"/>
            <w:ind w:left="432" w:hanging="432"/>
            <w:jc w:val="center"/>
            <w:rPr>
              <w:rFonts w:ascii="Calibri" w:hAnsi="Calibri" w:cs="Tahoma"/>
              <w:color w:val="262626"/>
              <w:sz w:val="22"/>
              <w:szCs w:val="22"/>
            </w:rPr>
          </w:pPr>
        </w:p>
      </w:tc>
      <w:tc>
        <w:tcPr>
          <w:tcW w:w="1062" w:type="pct"/>
          <w:tcBorders>
            <w:top w:val="nil"/>
          </w:tcBorders>
          <w:vAlign w:val="center"/>
        </w:tcPr>
        <w:p w14:paraId="6F682148" w14:textId="77777777" w:rsidR="00A01974" w:rsidRPr="00105CD5" w:rsidRDefault="00A01974" w:rsidP="000A40AF">
          <w:pPr>
            <w:suppressAutoHyphens/>
            <w:spacing w:after="0" w:line="240" w:lineRule="auto"/>
            <w:rPr>
              <w:rFonts w:cs="Tahoma"/>
              <w:color w:val="262626"/>
              <w:sz w:val="20"/>
              <w:szCs w:val="20"/>
            </w:rPr>
          </w:pPr>
        </w:p>
      </w:tc>
    </w:tr>
  </w:tbl>
  <w:p w14:paraId="73BCFC06" w14:textId="77777777" w:rsidR="00A01974" w:rsidRDefault="00A01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7CAB420"/>
    <w:lvl w:ilvl="0">
      <w:start w:val="5"/>
      <w:numFmt w:val="decimal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743E5"/>
    <w:multiLevelType w:val="hybridMultilevel"/>
    <w:tmpl w:val="ED08F80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4FCB750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970EE"/>
    <w:multiLevelType w:val="hybridMultilevel"/>
    <w:tmpl w:val="70666AC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E25E67"/>
    <w:multiLevelType w:val="hybridMultilevel"/>
    <w:tmpl w:val="ED7AF544"/>
    <w:lvl w:ilvl="0" w:tplc="50148C54">
      <w:start w:val="50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778314">
    <w:abstractNumId w:val="0"/>
  </w:num>
  <w:num w:numId="2" w16cid:durableId="1028024479">
    <w:abstractNumId w:val="3"/>
  </w:num>
  <w:num w:numId="3" w16cid:durableId="1536505640">
    <w:abstractNumId w:val="2"/>
  </w:num>
  <w:num w:numId="4" w16cid:durableId="91196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286"/>
    <w:rsid w:val="00020ACE"/>
    <w:rsid w:val="000260C3"/>
    <w:rsid w:val="00033F32"/>
    <w:rsid w:val="0004181E"/>
    <w:rsid w:val="00056E8A"/>
    <w:rsid w:val="00071CFE"/>
    <w:rsid w:val="000A1851"/>
    <w:rsid w:val="000A40AF"/>
    <w:rsid w:val="000A6BE5"/>
    <w:rsid w:val="000C0E2C"/>
    <w:rsid w:val="000E456E"/>
    <w:rsid w:val="0010188F"/>
    <w:rsid w:val="00105CD5"/>
    <w:rsid w:val="00121DEE"/>
    <w:rsid w:val="00131C06"/>
    <w:rsid w:val="00131F5F"/>
    <w:rsid w:val="00157DA6"/>
    <w:rsid w:val="001C256E"/>
    <w:rsid w:val="002010DF"/>
    <w:rsid w:val="00253078"/>
    <w:rsid w:val="002638D8"/>
    <w:rsid w:val="00286DD6"/>
    <w:rsid w:val="002976E8"/>
    <w:rsid w:val="002C370E"/>
    <w:rsid w:val="002F4747"/>
    <w:rsid w:val="003807C2"/>
    <w:rsid w:val="00386352"/>
    <w:rsid w:val="00390F17"/>
    <w:rsid w:val="003A416E"/>
    <w:rsid w:val="003A6F5F"/>
    <w:rsid w:val="003B1ED2"/>
    <w:rsid w:val="003E247A"/>
    <w:rsid w:val="003E4E15"/>
    <w:rsid w:val="003F2FA2"/>
    <w:rsid w:val="003F4C73"/>
    <w:rsid w:val="00433963"/>
    <w:rsid w:val="00462C99"/>
    <w:rsid w:val="00484EE5"/>
    <w:rsid w:val="00490A26"/>
    <w:rsid w:val="004A43FB"/>
    <w:rsid w:val="004D6B75"/>
    <w:rsid w:val="0054010C"/>
    <w:rsid w:val="005751CF"/>
    <w:rsid w:val="0057711A"/>
    <w:rsid w:val="005835DC"/>
    <w:rsid w:val="005C1E25"/>
    <w:rsid w:val="005C2D36"/>
    <w:rsid w:val="005C53BA"/>
    <w:rsid w:val="005D3B38"/>
    <w:rsid w:val="005F13ED"/>
    <w:rsid w:val="005F1EC9"/>
    <w:rsid w:val="00636AD2"/>
    <w:rsid w:val="00646FC2"/>
    <w:rsid w:val="006B210C"/>
    <w:rsid w:val="006D00C0"/>
    <w:rsid w:val="007059F7"/>
    <w:rsid w:val="00725B5A"/>
    <w:rsid w:val="00773210"/>
    <w:rsid w:val="007739F5"/>
    <w:rsid w:val="00776982"/>
    <w:rsid w:val="00781F1D"/>
    <w:rsid w:val="00794786"/>
    <w:rsid w:val="007B3EBF"/>
    <w:rsid w:val="007C370F"/>
    <w:rsid w:val="007E668F"/>
    <w:rsid w:val="007F379F"/>
    <w:rsid w:val="008151C5"/>
    <w:rsid w:val="008253C5"/>
    <w:rsid w:val="00825A9B"/>
    <w:rsid w:val="008310BA"/>
    <w:rsid w:val="00834D7D"/>
    <w:rsid w:val="00850D86"/>
    <w:rsid w:val="0085283B"/>
    <w:rsid w:val="0086502C"/>
    <w:rsid w:val="008836B6"/>
    <w:rsid w:val="00890B24"/>
    <w:rsid w:val="008A619E"/>
    <w:rsid w:val="008B3558"/>
    <w:rsid w:val="00917FE6"/>
    <w:rsid w:val="00923E2C"/>
    <w:rsid w:val="009467C3"/>
    <w:rsid w:val="00955BE4"/>
    <w:rsid w:val="00980F2A"/>
    <w:rsid w:val="0098549A"/>
    <w:rsid w:val="00994283"/>
    <w:rsid w:val="009A1411"/>
    <w:rsid w:val="009B3D20"/>
    <w:rsid w:val="009D4D81"/>
    <w:rsid w:val="00A01974"/>
    <w:rsid w:val="00A12BF1"/>
    <w:rsid w:val="00A12ECB"/>
    <w:rsid w:val="00A4729C"/>
    <w:rsid w:val="00A53A51"/>
    <w:rsid w:val="00A57535"/>
    <w:rsid w:val="00A62C62"/>
    <w:rsid w:val="00A71362"/>
    <w:rsid w:val="00A7572B"/>
    <w:rsid w:val="00A950D1"/>
    <w:rsid w:val="00AA66D7"/>
    <w:rsid w:val="00AB52BC"/>
    <w:rsid w:val="00AD4E58"/>
    <w:rsid w:val="00AF1AC6"/>
    <w:rsid w:val="00AF78A2"/>
    <w:rsid w:val="00AF7BE5"/>
    <w:rsid w:val="00B23F64"/>
    <w:rsid w:val="00B35BDE"/>
    <w:rsid w:val="00B74CA8"/>
    <w:rsid w:val="00BA323F"/>
    <w:rsid w:val="00BC6296"/>
    <w:rsid w:val="00BE2730"/>
    <w:rsid w:val="00C3701A"/>
    <w:rsid w:val="00C37836"/>
    <w:rsid w:val="00C44CF2"/>
    <w:rsid w:val="00C56C3E"/>
    <w:rsid w:val="00C63AE7"/>
    <w:rsid w:val="00CD6BCE"/>
    <w:rsid w:val="00CE5486"/>
    <w:rsid w:val="00D3340C"/>
    <w:rsid w:val="00D72937"/>
    <w:rsid w:val="00DA327B"/>
    <w:rsid w:val="00DC5975"/>
    <w:rsid w:val="00DD02C4"/>
    <w:rsid w:val="00DF2F70"/>
    <w:rsid w:val="00E004D7"/>
    <w:rsid w:val="00E36922"/>
    <w:rsid w:val="00E41884"/>
    <w:rsid w:val="00E76DFC"/>
    <w:rsid w:val="00EB5A10"/>
    <w:rsid w:val="00EC43BA"/>
    <w:rsid w:val="00EE7DD2"/>
    <w:rsid w:val="00F013E1"/>
    <w:rsid w:val="00F04B62"/>
    <w:rsid w:val="00F23AB6"/>
    <w:rsid w:val="00F361C7"/>
    <w:rsid w:val="00F85F48"/>
    <w:rsid w:val="00F937EC"/>
    <w:rsid w:val="00FB0286"/>
    <w:rsid w:val="00FD3B4E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75D86"/>
  <w15:chartTrackingRefBased/>
  <w15:docId w15:val="{5BA680C6-3FEB-4DCA-85A7-B16D976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Textoindependiente"/>
    <w:link w:val="Ttulo1Car"/>
    <w:qFormat/>
    <w:rsid w:val="00FB0286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Lucida Casual" w:eastAsia="Times New Roman" w:hAnsi="Lucida Casual"/>
      <w:b/>
      <w:caps/>
      <w:snapToGrid w:val="0"/>
      <w:color w:val="000080"/>
      <w:kern w:val="28"/>
      <w:sz w:val="26"/>
      <w:szCs w:val="20"/>
      <w:u w:val="single"/>
      <w:lang w:val="es-ES_tradnl" w:eastAsia="es-ES"/>
    </w:rPr>
  </w:style>
  <w:style w:type="paragraph" w:styleId="Ttulo2">
    <w:name w:val="heading 2"/>
    <w:basedOn w:val="Normal"/>
    <w:next w:val="Textoindependiente"/>
    <w:link w:val="Ttulo2Car"/>
    <w:qFormat/>
    <w:rsid w:val="00FB0286"/>
    <w:pPr>
      <w:keepNext/>
      <w:widowControl w:val="0"/>
      <w:numPr>
        <w:ilvl w:val="1"/>
        <w:numId w:val="1"/>
      </w:numPr>
      <w:tabs>
        <w:tab w:val="left" w:pos="576"/>
      </w:tabs>
      <w:spacing w:before="160" w:after="120" w:line="240" w:lineRule="auto"/>
      <w:outlineLvl w:val="1"/>
    </w:pPr>
    <w:rPr>
      <w:rFonts w:ascii="Lucida Casual" w:eastAsia="Times New Roman" w:hAnsi="Lucida Casual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paragraph" w:styleId="Ttulo3">
    <w:name w:val="heading 3"/>
    <w:basedOn w:val="Normal"/>
    <w:next w:val="Textoindependiente"/>
    <w:link w:val="Ttulo3Car"/>
    <w:qFormat/>
    <w:rsid w:val="00FB0286"/>
    <w:pPr>
      <w:keepNext/>
      <w:widowControl w:val="0"/>
      <w:numPr>
        <w:ilvl w:val="2"/>
        <w:numId w:val="1"/>
      </w:numPr>
      <w:tabs>
        <w:tab w:val="left" w:pos="720"/>
      </w:tabs>
      <w:spacing w:before="120" w:after="120" w:line="240" w:lineRule="auto"/>
      <w:outlineLvl w:val="2"/>
    </w:pPr>
    <w:rPr>
      <w:rFonts w:ascii="Lucida Casual" w:eastAsia="Times New Roman" w:hAnsi="Lucida Casual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paragraph" w:styleId="Ttulo4">
    <w:name w:val="heading 4"/>
    <w:basedOn w:val="Normal"/>
    <w:next w:val="Textoindependiente"/>
    <w:link w:val="Ttulo4Car"/>
    <w:qFormat/>
    <w:rsid w:val="00FB0286"/>
    <w:pPr>
      <w:keepNext/>
      <w:widowControl w:val="0"/>
      <w:numPr>
        <w:ilvl w:val="3"/>
        <w:numId w:val="1"/>
      </w:numPr>
      <w:tabs>
        <w:tab w:val="left" w:pos="864"/>
      </w:tabs>
      <w:spacing w:before="120" w:after="80" w:line="240" w:lineRule="auto"/>
      <w:outlineLvl w:val="3"/>
    </w:pPr>
    <w:rPr>
      <w:rFonts w:ascii="Lucida Casual" w:eastAsia="Times New Roman" w:hAnsi="Lucida Casual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paragraph" w:styleId="Ttulo5">
    <w:name w:val="heading 5"/>
    <w:basedOn w:val="Normal"/>
    <w:next w:val="Textoindependiente"/>
    <w:link w:val="Ttulo5Car"/>
    <w:qFormat/>
    <w:rsid w:val="00FB0286"/>
    <w:pPr>
      <w:keepNext/>
      <w:widowControl w:val="0"/>
      <w:numPr>
        <w:ilvl w:val="4"/>
        <w:numId w:val="1"/>
      </w:numPr>
      <w:tabs>
        <w:tab w:val="left" w:pos="1008"/>
      </w:tabs>
      <w:spacing w:before="120" w:after="80" w:line="240" w:lineRule="auto"/>
      <w:outlineLvl w:val="4"/>
    </w:pPr>
    <w:rPr>
      <w:rFonts w:ascii="Arial" w:eastAsia="Times New Roman" w:hAnsi="Arial"/>
      <w:b/>
      <w:snapToGrid w:val="0"/>
      <w:kern w:val="28"/>
      <w:sz w:val="20"/>
      <w:szCs w:val="20"/>
      <w:lang w:val="es-ES_tradnl" w:eastAsia="es-ES"/>
    </w:rPr>
  </w:style>
  <w:style w:type="paragraph" w:styleId="Ttulo6">
    <w:name w:val="heading 6"/>
    <w:basedOn w:val="Normal"/>
    <w:next w:val="Textoindependiente"/>
    <w:link w:val="Ttulo6Car"/>
    <w:qFormat/>
    <w:rsid w:val="00FB0286"/>
    <w:pPr>
      <w:keepNext/>
      <w:widowControl w:val="0"/>
      <w:numPr>
        <w:ilvl w:val="5"/>
        <w:numId w:val="1"/>
      </w:numPr>
      <w:tabs>
        <w:tab w:val="left" w:pos="1152"/>
      </w:tabs>
      <w:spacing w:before="120" w:after="80" w:line="240" w:lineRule="auto"/>
      <w:outlineLvl w:val="5"/>
    </w:pPr>
    <w:rPr>
      <w:rFonts w:ascii="Arial" w:eastAsia="Times New Roman" w:hAnsi="Arial"/>
      <w:b/>
      <w:i/>
      <w:snapToGrid w:val="0"/>
      <w:kern w:val="28"/>
      <w:sz w:val="20"/>
      <w:szCs w:val="20"/>
      <w:lang w:val="es-ES_tradnl" w:eastAsia="es-ES"/>
    </w:rPr>
  </w:style>
  <w:style w:type="paragraph" w:styleId="Ttulo7">
    <w:name w:val="heading 7"/>
    <w:basedOn w:val="Normal"/>
    <w:next w:val="Textoindependiente"/>
    <w:link w:val="Ttulo7Car"/>
    <w:qFormat/>
    <w:rsid w:val="00FB0286"/>
    <w:pPr>
      <w:keepNext/>
      <w:widowControl w:val="0"/>
      <w:numPr>
        <w:ilvl w:val="6"/>
        <w:numId w:val="1"/>
      </w:numPr>
      <w:tabs>
        <w:tab w:val="left" w:pos="1296"/>
      </w:tabs>
      <w:spacing w:before="80" w:after="60" w:line="240" w:lineRule="auto"/>
      <w:outlineLvl w:val="6"/>
    </w:pPr>
    <w:rPr>
      <w:rFonts w:ascii="Times New Roman" w:eastAsia="Times New Roman" w:hAnsi="Times New Roman"/>
      <w:b/>
      <w:snapToGrid w:val="0"/>
      <w:kern w:val="28"/>
      <w:sz w:val="20"/>
      <w:szCs w:val="20"/>
      <w:lang w:val="es-ES_tradnl" w:eastAsia="es-ES"/>
    </w:rPr>
  </w:style>
  <w:style w:type="paragraph" w:styleId="Ttulo8">
    <w:name w:val="heading 8"/>
    <w:basedOn w:val="Normal"/>
    <w:next w:val="Textoindependiente"/>
    <w:link w:val="Ttulo8Car"/>
    <w:qFormat/>
    <w:rsid w:val="00FB0286"/>
    <w:pPr>
      <w:keepNext/>
      <w:widowControl w:val="0"/>
      <w:numPr>
        <w:ilvl w:val="7"/>
        <w:numId w:val="1"/>
      </w:numPr>
      <w:tabs>
        <w:tab w:val="left" w:pos="1440"/>
      </w:tabs>
      <w:spacing w:before="80" w:after="60" w:line="240" w:lineRule="auto"/>
      <w:outlineLvl w:val="7"/>
    </w:pPr>
    <w:rPr>
      <w:rFonts w:ascii="Times New Roman" w:eastAsia="Times New Roman" w:hAnsi="Times New Roman"/>
      <w:b/>
      <w:i/>
      <w:snapToGrid w:val="0"/>
      <w:kern w:val="28"/>
      <w:sz w:val="20"/>
      <w:szCs w:val="20"/>
      <w:lang w:val="es-ES_tradnl" w:eastAsia="es-ES"/>
    </w:rPr>
  </w:style>
  <w:style w:type="paragraph" w:styleId="Ttulo9">
    <w:name w:val="heading 9"/>
    <w:basedOn w:val="Normal"/>
    <w:next w:val="Textoindependiente"/>
    <w:link w:val="Ttulo9Car"/>
    <w:qFormat/>
    <w:rsid w:val="00FB0286"/>
    <w:pPr>
      <w:keepNext/>
      <w:widowControl w:val="0"/>
      <w:numPr>
        <w:ilvl w:val="8"/>
        <w:numId w:val="1"/>
      </w:numPr>
      <w:tabs>
        <w:tab w:val="left" w:pos="1584"/>
      </w:tabs>
      <w:spacing w:before="80" w:after="60" w:line="240" w:lineRule="auto"/>
      <w:outlineLvl w:val="8"/>
    </w:pPr>
    <w:rPr>
      <w:rFonts w:ascii="Times New Roman" w:eastAsia="Times New Roman" w:hAnsi="Times New Roman"/>
      <w:b/>
      <w:i/>
      <w:snapToGrid w:val="0"/>
      <w:kern w:val="28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286"/>
  </w:style>
  <w:style w:type="paragraph" w:styleId="Piedepgina">
    <w:name w:val="footer"/>
    <w:basedOn w:val="Normal"/>
    <w:link w:val="PiedepginaCar"/>
    <w:uiPriority w:val="99"/>
    <w:unhideWhenUsed/>
    <w:rsid w:val="00FB0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286"/>
  </w:style>
  <w:style w:type="character" w:customStyle="1" w:styleId="Ttulo1Car">
    <w:name w:val="Título 1 Car"/>
    <w:link w:val="Ttulo1"/>
    <w:rsid w:val="00FB0286"/>
    <w:rPr>
      <w:rFonts w:ascii="Lucida Casual" w:eastAsia="Times New Roman" w:hAnsi="Lucida Casual" w:cs="Times New Roman"/>
      <w:b/>
      <w:caps/>
      <w:snapToGrid w:val="0"/>
      <w:color w:val="000080"/>
      <w:kern w:val="28"/>
      <w:sz w:val="26"/>
      <w:szCs w:val="20"/>
      <w:u w:val="single"/>
      <w:lang w:val="es-ES_tradnl" w:eastAsia="es-ES"/>
    </w:rPr>
  </w:style>
  <w:style w:type="character" w:customStyle="1" w:styleId="Ttulo2Car">
    <w:name w:val="Título 2 Car"/>
    <w:link w:val="Ttulo2"/>
    <w:rsid w:val="00FB0286"/>
    <w:rPr>
      <w:rFonts w:ascii="Lucida Casual" w:eastAsia="Times New Roman" w:hAnsi="Lucida Casual" w:cs="Times New Roman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FB0286"/>
    <w:rPr>
      <w:rFonts w:ascii="Lucida Casual" w:eastAsia="Times New Roman" w:hAnsi="Lucida Casual" w:cs="Times New Roman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character" w:customStyle="1" w:styleId="Ttulo4Car">
    <w:name w:val="Título 4 Car"/>
    <w:link w:val="Ttulo4"/>
    <w:rsid w:val="00FB0286"/>
    <w:rPr>
      <w:rFonts w:ascii="Lucida Casual" w:eastAsia="Times New Roman" w:hAnsi="Lucida Casual" w:cs="Times New Roman"/>
      <w:b/>
      <w:caps/>
      <w:snapToGrid w:val="0"/>
      <w:color w:val="000080"/>
      <w:kern w:val="28"/>
      <w:szCs w:val="20"/>
      <w:u w:val="single"/>
      <w:lang w:val="es-ES_tradnl" w:eastAsia="es-ES"/>
    </w:rPr>
  </w:style>
  <w:style w:type="character" w:customStyle="1" w:styleId="Ttulo5Car">
    <w:name w:val="Título 5 Car"/>
    <w:link w:val="Ttulo5"/>
    <w:rsid w:val="00FB0286"/>
    <w:rPr>
      <w:rFonts w:ascii="Arial" w:eastAsia="Times New Roman" w:hAnsi="Arial" w:cs="Times New Roman"/>
      <w:b/>
      <w:snapToGrid w:val="0"/>
      <w:kern w:val="28"/>
      <w:sz w:val="20"/>
      <w:szCs w:val="20"/>
      <w:lang w:val="es-ES_tradnl" w:eastAsia="es-ES"/>
    </w:rPr>
  </w:style>
  <w:style w:type="character" w:customStyle="1" w:styleId="Ttulo6Car">
    <w:name w:val="Título 6 Car"/>
    <w:link w:val="Ttulo6"/>
    <w:rsid w:val="00FB0286"/>
    <w:rPr>
      <w:rFonts w:ascii="Arial" w:eastAsia="Times New Roman" w:hAnsi="Arial" w:cs="Times New Roman"/>
      <w:b/>
      <w:i/>
      <w:snapToGrid w:val="0"/>
      <w:kern w:val="28"/>
      <w:sz w:val="20"/>
      <w:szCs w:val="20"/>
      <w:lang w:val="es-ES_tradnl" w:eastAsia="es-ES"/>
    </w:rPr>
  </w:style>
  <w:style w:type="character" w:customStyle="1" w:styleId="Ttulo7Car">
    <w:name w:val="Título 7 Car"/>
    <w:link w:val="Ttulo7"/>
    <w:rsid w:val="00FB0286"/>
    <w:rPr>
      <w:rFonts w:ascii="Times New Roman" w:eastAsia="Times New Roman" w:hAnsi="Times New Roman" w:cs="Times New Roman"/>
      <w:b/>
      <w:snapToGrid w:val="0"/>
      <w:kern w:val="28"/>
      <w:sz w:val="20"/>
      <w:szCs w:val="20"/>
      <w:lang w:val="es-ES_tradnl" w:eastAsia="es-ES"/>
    </w:rPr>
  </w:style>
  <w:style w:type="character" w:customStyle="1" w:styleId="Ttulo8Car">
    <w:name w:val="Título 8 Car"/>
    <w:link w:val="Ttulo8"/>
    <w:rsid w:val="00FB0286"/>
    <w:rPr>
      <w:rFonts w:ascii="Times New Roman" w:eastAsia="Times New Roman" w:hAnsi="Times New Roman" w:cs="Times New Roman"/>
      <w:b/>
      <w:i/>
      <w:snapToGrid w:val="0"/>
      <w:kern w:val="28"/>
      <w:sz w:val="20"/>
      <w:szCs w:val="20"/>
      <w:lang w:val="es-ES_tradnl" w:eastAsia="es-ES"/>
    </w:rPr>
  </w:style>
  <w:style w:type="character" w:customStyle="1" w:styleId="Ttulo9Car">
    <w:name w:val="Título 9 Car"/>
    <w:link w:val="Ttulo9"/>
    <w:rsid w:val="00FB0286"/>
    <w:rPr>
      <w:rFonts w:ascii="Times New Roman" w:eastAsia="Times New Roman" w:hAnsi="Times New Roman" w:cs="Times New Roman"/>
      <w:b/>
      <w:i/>
      <w:snapToGrid w:val="0"/>
      <w:kern w:val="28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02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0286"/>
  </w:style>
  <w:style w:type="paragraph" w:styleId="Textodeglobo">
    <w:name w:val="Balloon Text"/>
    <w:basedOn w:val="Normal"/>
    <w:link w:val="TextodegloboCar"/>
    <w:uiPriority w:val="99"/>
    <w:semiHidden/>
    <w:unhideWhenUsed/>
    <w:rsid w:val="00FB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02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5CD5"/>
    <w:pPr>
      <w:ind w:left="720"/>
      <w:contextualSpacing/>
    </w:pPr>
  </w:style>
  <w:style w:type="character" w:styleId="Refdecomentario">
    <w:name w:val="annotation reference"/>
    <w:rsid w:val="00CD6BC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6B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rsid w:val="00CD6BCE"/>
    <w:rPr>
      <w:rFonts w:ascii="Times New Roman" w:eastAsia="Times New Roman" w:hAnsi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572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7572B"/>
    <w:rPr>
      <w:lang w:eastAsia="en-US"/>
    </w:rPr>
  </w:style>
  <w:style w:type="character" w:styleId="Refdenotaalfinal">
    <w:name w:val="endnote reference"/>
    <w:uiPriority w:val="99"/>
    <w:semiHidden/>
    <w:unhideWhenUsed/>
    <w:rsid w:val="00A75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bd84cb96af231b72417a7329ef997c35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4a89ff3dd7f568ce7d8e3f49b52976d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24F2F-6F99-46F2-AAB6-5088F63D1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A59A2-B436-4416-B449-1BF368B83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27AA4-DF84-454C-83E4-335E162C7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fa6e-42f4-4e72-9930-d76c52c6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91D41-8F3A-452A-A8D8-245AEF603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2363</Characters>
  <Application>Microsoft Office Word</Application>
  <DocSecurity>0</DocSecurity>
  <Lines>78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Declaración Jurada</vt:lpstr>
      <vt:lpstr>Declaración Jurada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</dc:title>
  <dc:subject/>
  <dc:creator>DHUGALDE</dc:creator>
  <cp:keywords/>
  <cp:lastModifiedBy>Luciana Lopez</cp:lastModifiedBy>
  <cp:revision>3</cp:revision>
  <cp:lastPrinted>2022-04-25T17:47:00Z</cp:lastPrinted>
  <dcterms:created xsi:type="dcterms:W3CDTF">2026-01-02T18:16:00Z</dcterms:created>
  <dcterms:modified xsi:type="dcterms:W3CDTF">2026-01-02T18:16:00Z</dcterms:modified>
</cp:coreProperties>
</file>