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bookmarkStart w:id="0" w:name="_GoBack"/>
      <w:bookmarkEnd w:id="0"/>
      <w:r>
        <w:rPr>
          <w:b/>
          <w:sz w:val="36"/>
          <w:szCs w:val="36"/>
          <w:lang w:val="pt-BR"/>
        </w:rPr>
        <w:tab/>
      </w:r>
      <w:r w:rsidR="007218DB" w:rsidRPr="004F16C5">
        <w:rPr>
          <w:b/>
          <w:sz w:val="36"/>
          <w:szCs w:val="36"/>
          <w:lang w:val="pt-BR"/>
        </w:rPr>
        <w:t xml:space="preserve">ANEXO </w:t>
      </w:r>
      <w:r w:rsidR="00456F8E">
        <w:rPr>
          <w:b/>
          <w:sz w:val="36"/>
          <w:szCs w:val="36"/>
          <w:lang w:val="pt-BR"/>
        </w:rPr>
        <w:t>VIII</w:t>
      </w:r>
    </w:p>
    <w:p w:rsidR="00CE1BD3" w:rsidRPr="004B2DF1" w:rsidRDefault="004B2DF1" w:rsidP="004B2DF1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FIDEICOMISO DE ADMINISTRACIÓN PARA OBRAS DE INFRAESTRUCTURA EN EL DEPARTAMENTO DE CANELONES</w:t>
      </w:r>
    </w:p>
    <w:p w:rsidR="004B2DF1" w:rsidRPr="004B2DF1" w:rsidRDefault="00D62C3B" w:rsidP="00287400">
      <w:pPr>
        <w:tabs>
          <w:tab w:val="left" w:pos="-720"/>
        </w:tabs>
        <w:suppressAutoHyphens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L</w:t>
      </w:r>
      <w:r w:rsidR="00287400" w:rsidRPr="004B2DF1">
        <w:rPr>
          <w:b/>
          <w:sz w:val="28"/>
          <w:szCs w:val="28"/>
          <w:lang w:val="pt-BR"/>
        </w:rPr>
        <w:t xml:space="preserve">LAMADO PÚBLICO A OFERTAS </w:t>
      </w:r>
    </w:p>
    <w:p w:rsidR="00287400" w:rsidRDefault="00287400" w:rsidP="00287400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4B2DF1">
        <w:rPr>
          <w:b/>
          <w:spacing w:val="-2"/>
          <w:sz w:val="28"/>
          <w:szCs w:val="28"/>
          <w:lang w:val="pt-BR"/>
        </w:rPr>
        <w:t xml:space="preserve">Nº </w:t>
      </w:r>
      <w:r w:rsidR="0071465B" w:rsidRPr="004B2DF1">
        <w:rPr>
          <w:b/>
          <w:spacing w:val="-2"/>
          <w:sz w:val="28"/>
          <w:szCs w:val="28"/>
          <w:lang w:val="pt-BR"/>
        </w:rPr>
        <w:t>0</w:t>
      </w:r>
      <w:r w:rsidR="00934C87">
        <w:rPr>
          <w:b/>
          <w:spacing w:val="-2"/>
          <w:sz w:val="28"/>
          <w:szCs w:val="28"/>
          <w:lang w:val="pt-BR"/>
        </w:rPr>
        <w:t>4</w:t>
      </w:r>
      <w:r w:rsidRPr="004B2DF1">
        <w:rPr>
          <w:b/>
          <w:spacing w:val="-2"/>
          <w:sz w:val="28"/>
          <w:szCs w:val="28"/>
          <w:lang w:val="pt-BR"/>
        </w:rPr>
        <w:t>/</w:t>
      </w:r>
      <w:r w:rsidR="00421B09" w:rsidRPr="004B2DF1">
        <w:rPr>
          <w:b/>
          <w:spacing w:val="-2"/>
          <w:sz w:val="28"/>
          <w:szCs w:val="28"/>
          <w:lang w:val="pt-BR"/>
        </w:rPr>
        <w:t>201</w:t>
      </w:r>
      <w:r w:rsidR="0014420E">
        <w:rPr>
          <w:b/>
          <w:spacing w:val="-2"/>
          <w:sz w:val="28"/>
          <w:szCs w:val="28"/>
          <w:lang w:val="pt-BR"/>
        </w:rPr>
        <w:t>4</w:t>
      </w:r>
    </w:p>
    <w:p w:rsidR="006064F4" w:rsidRDefault="006064F4" w:rsidP="006064F4">
      <w:pPr>
        <w:tabs>
          <w:tab w:val="left" w:pos="-720"/>
        </w:tabs>
        <w:suppressAutoHyphens/>
        <w:jc w:val="both"/>
        <w:rPr>
          <w:b/>
          <w:spacing w:val="-2"/>
          <w:sz w:val="32"/>
          <w:szCs w:val="32"/>
          <w:lang w:val="pt-BR"/>
        </w:rPr>
      </w:pPr>
    </w:p>
    <w:p w:rsidR="000670E5" w:rsidRDefault="000670E5" w:rsidP="006064F4">
      <w:pPr>
        <w:tabs>
          <w:tab w:val="left" w:pos="-720"/>
        </w:tabs>
        <w:suppressAutoHyphens/>
        <w:jc w:val="both"/>
      </w:pPr>
      <w:r w:rsidRPr="00055E11">
        <w:t>Se evaluará</w:t>
      </w:r>
      <w:r>
        <w:t>n sólo</w:t>
      </w:r>
      <w:r w:rsidRPr="00055E11">
        <w:t xml:space="preserve"> las ofertas </w:t>
      </w:r>
      <w:r>
        <w:t xml:space="preserve">consideradas </w:t>
      </w:r>
      <w:r w:rsidRPr="00055E11">
        <w:t>válidas.</w:t>
      </w:r>
    </w:p>
    <w:p w:rsidR="00075287" w:rsidRDefault="00075287" w:rsidP="00C11B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Se evaluará la capacidad técnica de cada empresa teniendo en cuenta los antecedentes presentados en el SOBRE B y de acuerdo a los criterios dados por las tablas expuestas más abajo.</w:t>
      </w:r>
    </w:p>
    <w:p w:rsidR="00075287" w:rsidRDefault="00075287" w:rsidP="00C11BF0">
      <w:pPr>
        <w:pStyle w:val="Default"/>
        <w:jc w:val="both"/>
        <w:rPr>
          <w:sz w:val="22"/>
          <w:szCs w:val="22"/>
        </w:rPr>
      </w:pPr>
    </w:p>
    <w:p w:rsidR="00075287" w:rsidRDefault="00075287" w:rsidP="00C11B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Las empresas que superen el puntaje mínimo para cada obra serán consideradas con la capacidad suficiente para realizar la obra y quedarán habilitadas para considerar la oferta económica.</w:t>
      </w:r>
    </w:p>
    <w:p w:rsidR="00075287" w:rsidRDefault="00075287" w:rsidP="00C11BF0">
      <w:pPr>
        <w:pStyle w:val="Default"/>
        <w:jc w:val="both"/>
        <w:rPr>
          <w:sz w:val="22"/>
          <w:szCs w:val="22"/>
        </w:rPr>
      </w:pPr>
    </w:p>
    <w:p w:rsidR="00FA5CD5" w:rsidRDefault="00075287" w:rsidP="00C11B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Se considerarán solo las ofertas económicas de aquellas empresas que hayan superado el puntaje mínimo para cada obra</w:t>
      </w:r>
      <w:r w:rsidR="0085511A">
        <w:rPr>
          <w:sz w:val="22"/>
          <w:szCs w:val="22"/>
        </w:rPr>
        <w:t>.</w:t>
      </w:r>
    </w:p>
    <w:p w:rsidR="0085511A" w:rsidRDefault="0085511A" w:rsidP="00C11BF0">
      <w:pPr>
        <w:pStyle w:val="Default"/>
        <w:jc w:val="both"/>
        <w:rPr>
          <w:sz w:val="22"/>
          <w:szCs w:val="22"/>
        </w:rPr>
      </w:pPr>
    </w:p>
    <w:p w:rsidR="0085511A" w:rsidRDefault="0085511A" w:rsidP="00C11B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Serán adjudicadas aquellas Ofertas consideradas económicamente más convenientes de acuerdo al criterio expresado más abajo y que cumplan con las restricciones presupuestales de la cláusula </w:t>
      </w:r>
      <w:r w:rsidR="008C64EF">
        <w:t>1.4.2.3. – PRESUPUESTO DISPONIBLE PARA CADA OBRA</w:t>
      </w:r>
      <w:r>
        <w:rPr>
          <w:sz w:val="22"/>
          <w:szCs w:val="22"/>
        </w:rPr>
        <w:t xml:space="preserve"> del pliego.</w:t>
      </w:r>
    </w:p>
    <w:p w:rsidR="00075287" w:rsidRDefault="00075287" w:rsidP="00C11BF0">
      <w:pPr>
        <w:pStyle w:val="Default"/>
        <w:jc w:val="both"/>
        <w:rPr>
          <w:sz w:val="22"/>
          <w:szCs w:val="22"/>
        </w:rPr>
      </w:pPr>
    </w:p>
    <w:p w:rsidR="00CD15D5" w:rsidRDefault="000108A0" w:rsidP="000E1717">
      <w:pPr>
        <w:pStyle w:val="Prrafodelista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SOBRE B</w:t>
      </w:r>
      <w:r w:rsidR="00E72827">
        <w:rPr>
          <w:b/>
          <w:sz w:val="28"/>
          <w:szCs w:val="28"/>
        </w:rPr>
        <w:t xml:space="preserve">: </w:t>
      </w:r>
      <w:r w:rsidR="008C64EF">
        <w:rPr>
          <w:b/>
          <w:sz w:val="28"/>
          <w:szCs w:val="28"/>
        </w:rPr>
        <w:t xml:space="preserve">Evaluación </w:t>
      </w:r>
      <w:r w:rsidR="00E72827">
        <w:rPr>
          <w:b/>
          <w:sz w:val="28"/>
          <w:szCs w:val="28"/>
        </w:rPr>
        <w:t>Capacidad Técnica</w:t>
      </w:r>
      <w:r w:rsidR="00311305" w:rsidRPr="000E1717">
        <w:rPr>
          <w:b/>
          <w:sz w:val="28"/>
          <w:szCs w:val="28"/>
        </w:rPr>
        <w:t xml:space="preserve"> (</w:t>
      </w:r>
      <w:r w:rsidR="000E1717" w:rsidRPr="000E1717">
        <w:rPr>
          <w:b/>
          <w:sz w:val="28"/>
          <w:szCs w:val="28"/>
        </w:rPr>
        <w:t>Máx.</w:t>
      </w:r>
      <w:r w:rsidR="00311305" w:rsidRPr="000E1717">
        <w:rPr>
          <w:b/>
          <w:sz w:val="28"/>
          <w:szCs w:val="28"/>
        </w:rPr>
        <w:t xml:space="preserve"> </w:t>
      </w:r>
      <w:r w:rsidR="00760693" w:rsidRPr="000E1717">
        <w:rPr>
          <w:b/>
          <w:sz w:val="28"/>
          <w:szCs w:val="28"/>
        </w:rPr>
        <w:t>10</w:t>
      </w:r>
      <w:r w:rsidR="00311305" w:rsidRPr="000E1717">
        <w:rPr>
          <w:b/>
          <w:sz w:val="28"/>
          <w:szCs w:val="28"/>
        </w:rPr>
        <w:t>0 puntos)</w:t>
      </w:r>
    </w:p>
    <w:p w:rsidR="00BE4C2D" w:rsidRDefault="00BE4C2D" w:rsidP="00BB66CA">
      <w:pPr>
        <w:pStyle w:val="Prrafodelista"/>
        <w:spacing w:after="0"/>
        <w:ind w:left="788" w:firstLine="629"/>
        <w:contextualSpacing w:val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3016"/>
        <w:gridCol w:w="1306"/>
      </w:tblGrid>
      <w:tr w:rsidR="004B22E7" w:rsidRPr="0060576D" w:rsidTr="00795F6E">
        <w:trPr>
          <w:trHeight w:val="149"/>
        </w:trPr>
        <w:tc>
          <w:tcPr>
            <w:tcW w:w="4322" w:type="dxa"/>
          </w:tcPr>
          <w:p w:rsidR="004B22E7" w:rsidRPr="0060576D" w:rsidRDefault="004B22E7" w:rsidP="00795F6E">
            <w:pPr>
              <w:spacing w:after="0" w:line="240" w:lineRule="auto"/>
              <w:rPr>
                <w:b/>
              </w:rPr>
            </w:pPr>
          </w:p>
          <w:p w:rsidR="004B22E7" w:rsidRPr="0060576D" w:rsidRDefault="004B22E7" w:rsidP="003F1230">
            <w:pPr>
              <w:spacing w:after="0" w:line="240" w:lineRule="auto"/>
              <w:rPr>
                <w:b/>
              </w:rPr>
            </w:pPr>
            <w:r w:rsidRPr="0060576D">
              <w:rPr>
                <w:b/>
              </w:rPr>
              <w:t>Experiencia de la empresa</w:t>
            </w:r>
          </w:p>
          <w:p w:rsidR="004B22E7" w:rsidRPr="0060576D" w:rsidRDefault="004B22E7" w:rsidP="00795F6E">
            <w:pPr>
              <w:spacing w:after="0" w:line="240" w:lineRule="auto"/>
              <w:rPr>
                <w:b/>
              </w:rPr>
            </w:pPr>
          </w:p>
        </w:tc>
        <w:tc>
          <w:tcPr>
            <w:tcW w:w="3016" w:type="dxa"/>
            <w:vAlign w:val="center"/>
          </w:tcPr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Concepto</w:t>
            </w:r>
          </w:p>
        </w:tc>
        <w:tc>
          <w:tcPr>
            <w:tcW w:w="1306" w:type="dxa"/>
            <w:vAlign w:val="center"/>
          </w:tcPr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Puntos</w:t>
            </w:r>
          </w:p>
          <w:p w:rsidR="004B22E7" w:rsidRPr="0060576D" w:rsidRDefault="004B22E7" w:rsidP="00F26B86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 xml:space="preserve">Máx. </w:t>
            </w:r>
            <w:r w:rsidR="00F26B86">
              <w:rPr>
                <w:b/>
              </w:rPr>
              <w:t>30</w:t>
            </w:r>
          </w:p>
        </w:tc>
      </w:tr>
      <w:tr w:rsidR="004B22E7" w:rsidRPr="0060576D" w:rsidTr="00795F6E">
        <w:trPr>
          <w:trHeight w:val="101"/>
        </w:trPr>
        <w:tc>
          <w:tcPr>
            <w:tcW w:w="4322" w:type="dxa"/>
            <w:vMerge w:val="restart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 xml:space="preserve">Experiencia en contratos con montos similares o superiores, conforme a la cláusula </w:t>
            </w:r>
            <w:r w:rsidRPr="001E37DA">
              <w:t>1.9.2 del Pliego.</w:t>
            </w: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1 o menos de 4 contratos</w:t>
            </w:r>
          </w:p>
        </w:tc>
        <w:tc>
          <w:tcPr>
            <w:tcW w:w="1306" w:type="dxa"/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22E7" w:rsidRPr="0060576D" w:rsidTr="00795F6E">
        <w:trPr>
          <w:trHeight w:val="243"/>
        </w:trPr>
        <w:tc>
          <w:tcPr>
            <w:tcW w:w="4322" w:type="dxa"/>
            <w:vMerge/>
            <w:vAlign w:val="center"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4 o menos de 8 contratos</w:t>
            </w:r>
          </w:p>
        </w:tc>
        <w:tc>
          <w:tcPr>
            <w:tcW w:w="1306" w:type="dxa"/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4B22E7" w:rsidRPr="0060576D" w:rsidTr="00795F6E">
        <w:trPr>
          <w:trHeight w:val="298"/>
        </w:trPr>
        <w:tc>
          <w:tcPr>
            <w:tcW w:w="4322" w:type="dxa"/>
            <w:vMerge/>
            <w:vAlign w:val="center"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8 o menos de 12 contratos</w:t>
            </w:r>
          </w:p>
        </w:tc>
        <w:tc>
          <w:tcPr>
            <w:tcW w:w="1306" w:type="dxa"/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4B22E7" w:rsidRPr="0060576D" w:rsidTr="006417B2">
        <w:trPr>
          <w:trHeight w:val="292"/>
        </w:trPr>
        <w:tc>
          <w:tcPr>
            <w:tcW w:w="4322" w:type="dxa"/>
            <w:vMerge/>
            <w:tcBorders>
              <w:bottom w:val="single" w:sz="4" w:space="0" w:color="auto"/>
            </w:tcBorders>
            <w:vAlign w:val="center"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12 o más contratos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B22E7" w:rsidRPr="0032460F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32460F">
              <w:rPr>
                <w:b/>
              </w:rPr>
              <w:t>1</w:t>
            </w:r>
            <w:r w:rsidR="00F26B86">
              <w:rPr>
                <w:b/>
              </w:rPr>
              <w:t>5</w:t>
            </w:r>
          </w:p>
        </w:tc>
      </w:tr>
      <w:tr w:rsidR="004B22E7" w:rsidRPr="0060576D" w:rsidTr="00795F6E">
        <w:trPr>
          <w:trHeight w:val="224"/>
        </w:trPr>
        <w:tc>
          <w:tcPr>
            <w:tcW w:w="4322" w:type="dxa"/>
            <w:vMerge w:val="restart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 xml:space="preserve">Experiencia en contratos con características técnico- constructivas similares, conforme a la cláusula </w:t>
            </w:r>
            <w:r w:rsidRPr="001E37DA">
              <w:t>1.9.2 del Pliego.</w:t>
            </w: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1 o menos de 4 contratos</w:t>
            </w:r>
          </w:p>
        </w:tc>
        <w:tc>
          <w:tcPr>
            <w:tcW w:w="1306" w:type="dxa"/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22E7" w:rsidRPr="0060576D" w:rsidTr="00795F6E">
        <w:trPr>
          <w:trHeight w:val="243"/>
        </w:trPr>
        <w:tc>
          <w:tcPr>
            <w:tcW w:w="4322" w:type="dxa"/>
            <w:vMerge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>
              <w:t>4</w:t>
            </w:r>
            <w:r w:rsidRPr="0060576D">
              <w:t xml:space="preserve"> o menos de 8 contratos</w:t>
            </w:r>
          </w:p>
        </w:tc>
        <w:tc>
          <w:tcPr>
            <w:tcW w:w="1306" w:type="dxa"/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4B22E7" w:rsidRPr="0060576D" w:rsidTr="00795F6E">
        <w:trPr>
          <w:trHeight w:val="272"/>
        </w:trPr>
        <w:tc>
          <w:tcPr>
            <w:tcW w:w="4322" w:type="dxa"/>
            <w:vMerge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8 o menos de 12 contratos</w:t>
            </w:r>
          </w:p>
        </w:tc>
        <w:tc>
          <w:tcPr>
            <w:tcW w:w="1306" w:type="dxa"/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4B22E7" w:rsidRPr="0060576D" w:rsidTr="006417B2">
        <w:trPr>
          <w:trHeight w:val="278"/>
        </w:trPr>
        <w:tc>
          <w:tcPr>
            <w:tcW w:w="4322" w:type="dxa"/>
            <w:vMerge/>
            <w:tcBorders>
              <w:bottom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12 o más contratos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B22E7" w:rsidRPr="0032460F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32460F">
              <w:rPr>
                <w:b/>
              </w:rPr>
              <w:t>1</w:t>
            </w:r>
            <w:r w:rsidR="00F26B86">
              <w:rPr>
                <w:b/>
              </w:rPr>
              <w:t>5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3016"/>
        <w:gridCol w:w="1306"/>
      </w:tblGrid>
      <w:tr w:rsidR="006417B2" w:rsidRPr="0060576D" w:rsidTr="006417B2">
        <w:trPr>
          <w:trHeight w:val="149"/>
        </w:trPr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7B2" w:rsidRDefault="006417B2" w:rsidP="00795F6E">
            <w:pPr>
              <w:spacing w:after="0" w:line="240" w:lineRule="auto"/>
            </w:pPr>
          </w:p>
          <w:p w:rsidR="006417B2" w:rsidRPr="0060576D" w:rsidRDefault="006417B2" w:rsidP="00795F6E">
            <w:pPr>
              <w:spacing w:after="0" w:line="240" w:lineRule="auto"/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7B2" w:rsidRPr="0060576D" w:rsidRDefault="006417B2" w:rsidP="00795F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7B2" w:rsidRPr="0060576D" w:rsidRDefault="006417B2" w:rsidP="00795F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22E7" w:rsidRPr="0060576D" w:rsidTr="006417B2">
        <w:trPr>
          <w:trHeight w:val="14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  <w:rPr>
                <w:b/>
              </w:rPr>
            </w:pPr>
            <w:r w:rsidRPr="0060576D">
              <w:br w:type="page"/>
            </w:r>
          </w:p>
          <w:p w:rsidR="004B22E7" w:rsidRPr="0060576D" w:rsidRDefault="004B22E7" w:rsidP="003F1230">
            <w:pPr>
              <w:spacing w:after="0" w:line="240" w:lineRule="auto"/>
              <w:rPr>
                <w:b/>
              </w:rPr>
            </w:pPr>
            <w:r w:rsidRPr="0060576D">
              <w:rPr>
                <w:b/>
              </w:rPr>
              <w:t>Experiencia y capacitación del personal clave</w:t>
            </w:r>
          </w:p>
          <w:p w:rsidR="004B22E7" w:rsidRPr="0060576D" w:rsidRDefault="004B22E7" w:rsidP="00795F6E">
            <w:pPr>
              <w:spacing w:after="0" w:line="240" w:lineRule="auto"/>
              <w:rPr>
                <w:b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Concepto</w:t>
            </w: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Puntos</w:t>
            </w:r>
          </w:p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Máx.</w:t>
            </w:r>
            <w:r w:rsidR="00F26B86">
              <w:rPr>
                <w:b/>
              </w:rPr>
              <w:t xml:space="preserve"> 30</w:t>
            </w:r>
          </w:p>
        </w:tc>
      </w:tr>
      <w:tr w:rsidR="004B22E7" w:rsidRPr="0060576D" w:rsidTr="006417B2">
        <w:trPr>
          <w:trHeight w:val="101"/>
        </w:trPr>
        <w:tc>
          <w:tcPr>
            <w:tcW w:w="4322" w:type="dxa"/>
            <w:vMerge w:val="restart"/>
            <w:tcBorders>
              <w:left w:val="single" w:sz="4" w:space="0" w:color="auto"/>
            </w:tcBorders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 xml:space="preserve">Experiencia en contratos con montos </w:t>
            </w:r>
            <w:r w:rsidRPr="00811B4E">
              <w:lastRenderedPageBreak/>
              <w:t xml:space="preserve">similares o superiores (Adjuntar C.V.) conforme a la </w:t>
            </w:r>
            <w:r w:rsidRPr="001E37DA">
              <w:t>cláusula 1.9.2 del Pliego.</w:t>
            </w: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lastRenderedPageBreak/>
              <w:t>1 o menos de 5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22E7" w:rsidRPr="0060576D" w:rsidTr="006417B2">
        <w:trPr>
          <w:trHeight w:val="243"/>
        </w:trPr>
        <w:tc>
          <w:tcPr>
            <w:tcW w:w="4322" w:type="dxa"/>
            <w:vMerge/>
            <w:tcBorders>
              <w:lef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5 o menos de 9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4B22E7" w:rsidRPr="0060576D" w:rsidTr="006417B2">
        <w:trPr>
          <w:trHeight w:val="320"/>
        </w:trPr>
        <w:tc>
          <w:tcPr>
            <w:tcW w:w="4322" w:type="dxa"/>
            <w:vMerge/>
            <w:tcBorders>
              <w:lef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9 o más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C720CC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B22E7" w:rsidRPr="0060576D" w:rsidTr="006417B2">
        <w:trPr>
          <w:trHeight w:val="224"/>
        </w:trPr>
        <w:tc>
          <w:tcPr>
            <w:tcW w:w="4322" w:type="dxa"/>
            <w:vMerge w:val="restart"/>
            <w:tcBorders>
              <w:left w:val="single" w:sz="4" w:space="0" w:color="auto"/>
            </w:tcBorders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 xml:space="preserve">Experiencia en contratos con características técnicas similares (Adjuntar C.V.) conforme a la cláusula </w:t>
            </w:r>
            <w:r w:rsidRPr="001E37DA">
              <w:t>1.9.2 del Pliego.</w:t>
            </w:r>
          </w:p>
        </w:tc>
        <w:tc>
          <w:tcPr>
            <w:tcW w:w="3016" w:type="dxa"/>
          </w:tcPr>
          <w:p w:rsidR="004B22E7" w:rsidRPr="0060576D" w:rsidRDefault="004B22E7" w:rsidP="00795F6E">
            <w:pPr>
              <w:spacing w:after="0" w:line="240" w:lineRule="auto"/>
            </w:pPr>
            <w:r w:rsidRPr="0060576D">
              <w:t>1 o menos de 5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4B22E7" w:rsidRPr="0060576D" w:rsidTr="006417B2">
        <w:trPr>
          <w:trHeight w:val="243"/>
        </w:trPr>
        <w:tc>
          <w:tcPr>
            <w:tcW w:w="4322" w:type="dxa"/>
            <w:vMerge/>
            <w:tcBorders>
              <w:lef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4B22E7" w:rsidP="00F26B86">
            <w:pPr>
              <w:spacing w:after="0" w:line="240" w:lineRule="auto"/>
            </w:pPr>
            <w:r w:rsidRPr="0060576D">
              <w:t xml:space="preserve">5 o menos de </w:t>
            </w:r>
            <w:r w:rsidR="00F26B86">
              <w:t>8</w:t>
            </w:r>
            <w:r w:rsidRPr="0060576D">
              <w:t xml:space="preserve">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4B22E7" w:rsidRPr="0060576D" w:rsidTr="006417B2">
        <w:trPr>
          <w:trHeight w:val="298"/>
        </w:trPr>
        <w:tc>
          <w:tcPr>
            <w:tcW w:w="4322" w:type="dxa"/>
            <w:vMerge/>
            <w:tcBorders>
              <w:left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60576D" w:rsidRDefault="00F26B86" w:rsidP="00F26B86">
            <w:pPr>
              <w:spacing w:after="0" w:line="240" w:lineRule="auto"/>
            </w:pPr>
            <w:r>
              <w:t>8</w:t>
            </w:r>
            <w:r w:rsidR="004B22E7" w:rsidRPr="0060576D">
              <w:t xml:space="preserve"> o menos de </w:t>
            </w:r>
            <w:r w:rsidR="004B22E7">
              <w:t>1</w:t>
            </w:r>
            <w:r>
              <w:t>0</w:t>
            </w:r>
            <w:r w:rsidR="004B22E7" w:rsidRPr="0060576D">
              <w:t xml:space="preserve"> contratos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4B22E7" w:rsidRPr="008208AA" w:rsidRDefault="00F26B86" w:rsidP="00795F6E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4B22E7" w:rsidRPr="0060576D" w:rsidTr="006417B2">
        <w:trPr>
          <w:trHeight w:val="298"/>
        </w:trPr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4B22E7" w:rsidRPr="0060576D" w:rsidRDefault="004B22E7" w:rsidP="00F26B86">
            <w:pPr>
              <w:spacing w:after="0" w:line="240" w:lineRule="auto"/>
            </w:pPr>
            <w:r>
              <w:t>1</w:t>
            </w:r>
            <w:r w:rsidR="00F26B86">
              <w:t>0</w:t>
            </w:r>
            <w:r w:rsidRPr="0060576D">
              <w:t xml:space="preserve"> o </w:t>
            </w:r>
            <w:r w:rsidR="00F26B86">
              <w:t>menos de 12</w:t>
            </w:r>
            <w:r w:rsidRPr="0060576D">
              <w:t xml:space="preserve"> contratos</w:t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:rsidR="004B22E7" w:rsidRPr="00F26B86" w:rsidRDefault="00F26B86" w:rsidP="00795F6E">
            <w:pPr>
              <w:spacing w:after="0" w:line="240" w:lineRule="auto"/>
              <w:jc w:val="center"/>
            </w:pPr>
            <w:r w:rsidRPr="00F26B86">
              <w:t>15</w:t>
            </w:r>
          </w:p>
        </w:tc>
      </w:tr>
      <w:tr w:rsidR="004B22E7" w:rsidRPr="0060576D" w:rsidTr="006417B2">
        <w:trPr>
          <w:trHeight w:val="348"/>
        </w:trPr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22E7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:rsidR="004B22E7" w:rsidRDefault="00F26B86" w:rsidP="00795F6E">
            <w:pPr>
              <w:spacing w:after="0" w:line="240" w:lineRule="auto"/>
            </w:pPr>
            <w:r>
              <w:t>Más de 12 contratos</w:t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:rsidR="004B22E7" w:rsidRPr="008208AA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6B86">
              <w:rPr>
                <w:b/>
              </w:rPr>
              <w:t>0</w:t>
            </w:r>
          </w:p>
        </w:tc>
      </w:tr>
      <w:tr w:rsidR="006417B2" w:rsidRPr="0060576D" w:rsidTr="0030658B">
        <w:trPr>
          <w:trHeight w:val="567"/>
        </w:trPr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7B2" w:rsidRPr="0060576D" w:rsidRDefault="006417B2" w:rsidP="00795F6E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7B2" w:rsidRPr="00811B4E" w:rsidRDefault="006417B2" w:rsidP="00795F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7B2" w:rsidRPr="0060576D" w:rsidRDefault="006417B2" w:rsidP="00795F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22E7" w:rsidRPr="0060576D" w:rsidTr="006417B2">
        <w:trPr>
          <w:trHeight w:val="708"/>
        </w:trPr>
        <w:tc>
          <w:tcPr>
            <w:tcW w:w="4322" w:type="dxa"/>
            <w:tcBorders>
              <w:top w:val="single" w:sz="4" w:space="0" w:color="auto"/>
            </w:tcBorders>
          </w:tcPr>
          <w:p w:rsidR="004B22E7" w:rsidRPr="0060576D" w:rsidRDefault="004B22E7" w:rsidP="00795F6E">
            <w:pPr>
              <w:spacing w:after="0" w:line="240" w:lineRule="auto"/>
              <w:rPr>
                <w:b/>
                <w:lang w:val="pt-BR"/>
              </w:rPr>
            </w:pPr>
          </w:p>
          <w:p w:rsidR="004B22E7" w:rsidRPr="0060576D" w:rsidRDefault="004B22E7" w:rsidP="003F1230">
            <w:pPr>
              <w:spacing w:after="0" w:line="240" w:lineRule="auto"/>
              <w:rPr>
                <w:b/>
                <w:lang w:val="pt-BR"/>
              </w:rPr>
            </w:pPr>
            <w:r w:rsidRPr="00C92340">
              <w:rPr>
                <w:b/>
                <w:lang w:val="es-UY"/>
              </w:rPr>
              <w:t>Subcontratistas</w:t>
            </w:r>
            <w:r w:rsidRPr="0060576D">
              <w:rPr>
                <w:b/>
                <w:lang w:val="pt-BR"/>
              </w:rPr>
              <w:t xml:space="preserve"> por rubro.</w:t>
            </w:r>
          </w:p>
          <w:p w:rsidR="004B22E7" w:rsidRPr="0060576D" w:rsidRDefault="004B22E7" w:rsidP="00795F6E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4B22E7" w:rsidRPr="00811B4E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Concepto</w:t>
            </w:r>
          </w:p>
          <w:p w:rsidR="004B22E7" w:rsidRPr="00811B4E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Nº de contratos en proyectos arquitectónicos similares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Puntos</w:t>
            </w:r>
          </w:p>
          <w:p w:rsidR="004B22E7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60576D">
              <w:rPr>
                <w:b/>
              </w:rPr>
              <w:t>Máx</w:t>
            </w:r>
            <w:r w:rsidR="00F26B8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26B86">
              <w:rPr>
                <w:b/>
              </w:rPr>
              <w:t>20</w:t>
            </w:r>
          </w:p>
          <w:p w:rsidR="004B22E7" w:rsidRPr="0060576D" w:rsidRDefault="004B22E7" w:rsidP="00795F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22E7" w:rsidRPr="0060576D" w:rsidTr="00795F6E">
        <w:trPr>
          <w:trHeight w:val="213"/>
        </w:trPr>
        <w:tc>
          <w:tcPr>
            <w:tcW w:w="4322" w:type="dxa"/>
            <w:vMerge w:val="restart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 xml:space="preserve">Evaluación del subcontratista conforme a la </w:t>
            </w:r>
            <w:r w:rsidRPr="00A43809">
              <w:t xml:space="preserve">cláusula </w:t>
            </w:r>
            <w:r w:rsidRPr="001E37DA">
              <w:t>2.7.2.17 del Pliego.</w:t>
            </w:r>
          </w:p>
          <w:p w:rsidR="004B22E7" w:rsidRPr="0060576D" w:rsidRDefault="004B22E7" w:rsidP="00795F6E">
            <w:pPr>
              <w:spacing w:after="0" w:line="240" w:lineRule="auto"/>
            </w:pPr>
            <w:r w:rsidRPr="00811B4E">
              <w:t>(Adjuntar CV + Referencias Técnicas de las obras citadas)</w:t>
            </w:r>
          </w:p>
        </w:tc>
        <w:tc>
          <w:tcPr>
            <w:tcW w:w="3016" w:type="dxa"/>
          </w:tcPr>
          <w:p w:rsidR="004B22E7" w:rsidRPr="00811B4E" w:rsidRDefault="004B22E7" w:rsidP="00795F6E">
            <w:pPr>
              <w:spacing w:after="0" w:line="240" w:lineRule="auto"/>
              <w:rPr>
                <w:lang w:val="pt-BR"/>
              </w:rPr>
            </w:pPr>
            <w:r w:rsidRPr="00811B4E">
              <w:rPr>
                <w:lang w:val="pt-BR"/>
              </w:rPr>
              <w:t xml:space="preserve">De 1 a 5 </w:t>
            </w:r>
          </w:p>
        </w:tc>
        <w:tc>
          <w:tcPr>
            <w:tcW w:w="1306" w:type="dxa"/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4B22E7" w:rsidRPr="0060576D" w:rsidTr="00795F6E">
        <w:trPr>
          <w:trHeight w:val="311"/>
        </w:trPr>
        <w:tc>
          <w:tcPr>
            <w:tcW w:w="4322" w:type="dxa"/>
            <w:vMerge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>De 6 a 10</w:t>
            </w:r>
          </w:p>
        </w:tc>
        <w:tc>
          <w:tcPr>
            <w:tcW w:w="1306" w:type="dxa"/>
          </w:tcPr>
          <w:p w:rsidR="004B22E7" w:rsidRPr="0060576D" w:rsidRDefault="004B22E7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4B22E7" w:rsidRPr="0060576D" w:rsidTr="00795F6E">
        <w:trPr>
          <w:trHeight w:val="243"/>
        </w:trPr>
        <w:tc>
          <w:tcPr>
            <w:tcW w:w="4322" w:type="dxa"/>
            <w:vMerge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>De 10 a 20</w:t>
            </w:r>
          </w:p>
        </w:tc>
        <w:tc>
          <w:tcPr>
            <w:tcW w:w="1306" w:type="dxa"/>
          </w:tcPr>
          <w:p w:rsidR="004B22E7" w:rsidRPr="0060576D" w:rsidRDefault="00F26B86" w:rsidP="00795F6E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4B22E7" w:rsidRPr="0060576D" w:rsidTr="00795F6E">
        <w:trPr>
          <w:trHeight w:val="244"/>
        </w:trPr>
        <w:tc>
          <w:tcPr>
            <w:tcW w:w="4322" w:type="dxa"/>
            <w:vMerge/>
          </w:tcPr>
          <w:p w:rsidR="004B22E7" w:rsidRPr="0060576D" w:rsidRDefault="004B22E7" w:rsidP="00795F6E">
            <w:pPr>
              <w:spacing w:after="0" w:line="240" w:lineRule="auto"/>
            </w:pPr>
          </w:p>
        </w:tc>
        <w:tc>
          <w:tcPr>
            <w:tcW w:w="3016" w:type="dxa"/>
          </w:tcPr>
          <w:p w:rsidR="004B22E7" w:rsidRPr="00811B4E" w:rsidRDefault="004B22E7" w:rsidP="00795F6E">
            <w:pPr>
              <w:spacing w:after="0" w:line="240" w:lineRule="auto"/>
            </w:pPr>
            <w:r w:rsidRPr="00811B4E">
              <w:t>Más de 20</w:t>
            </w:r>
          </w:p>
        </w:tc>
        <w:tc>
          <w:tcPr>
            <w:tcW w:w="1306" w:type="dxa"/>
          </w:tcPr>
          <w:p w:rsidR="004B22E7" w:rsidRPr="00C720CC" w:rsidRDefault="00F26B86" w:rsidP="00795F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tbl>
      <w:tblPr>
        <w:tblpPr w:leftFromText="141" w:rightFromText="141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3011"/>
        <w:gridCol w:w="1304"/>
      </w:tblGrid>
      <w:tr w:rsidR="004B22E7" w:rsidRPr="00811B4E" w:rsidTr="00795F6E">
        <w:trPr>
          <w:trHeight w:val="125"/>
        </w:trPr>
        <w:tc>
          <w:tcPr>
            <w:tcW w:w="4315" w:type="dxa"/>
          </w:tcPr>
          <w:p w:rsidR="004B22E7" w:rsidRPr="00811B4E" w:rsidRDefault="004B22E7" w:rsidP="00795F6E">
            <w:pPr>
              <w:spacing w:after="0" w:line="240" w:lineRule="auto"/>
              <w:rPr>
                <w:b/>
              </w:rPr>
            </w:pPr>
          </w:p>
          <w:p w:rsidR="004B22E7" w:rsidRPr="00811B4E" w:rsidRDefault="004B22E7" w:rsidP="00795F6E">
            <w:pPr>
              <w:spacing w:after="0" w:line="240" w:lineRule="auto"/>
              <w:rPr>
                <w:b/>
              </w:rPr>
            </w:pPr>
            <w:r w:rsidRPr="001E37DA">
              <w:rPr>
                <w:b/>
              </w:rPr>
              <w:t>Certificación de Calidad de la Empresa</w:t>
            </w:r>
          </w:p>
          <w:p w:rsidR="004B22E7" w:rsidRPr="00811B4E" w:rsidRDefault="004B22E7" w:rsidP="00795F6E">
            <w:pPr>
              <w:spacing w:after="0" w:line="240" w:lineRule="auto"/>
              <w:rPr>
                <w:b/>
              </w:rPr>
            </w:pPr>
          </w:p>
        </w:tc>
        <w:tc>
          <w:tcPr>
            <w:tcW w:w="3011" w:type="dxa"/>
            <w:vAlign w:val="center"/>
          </w:tcPr>
          <w:p w:rsidR="004B22E7" w:rsidRPr="00811B4E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Concepto</w:t>
            </w:r>
          </w:p>
        </w:tc>
        <w:tc>
          <w:tcPr>
            <w:tcW w:w="1304" w:type="dxa"/>
            <w:vAlign w:val="center"/>
          </w:tcPr>
          <w:p w:rsidR="004B22E7" w:rsidRPr="00811B4E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Puntos</w:t>
            </w:r>
          </w:p>
          <w:p w:rsidR="004B22E7" w:rsidRPr="00811B4E" w:rsidRDefault="004B22E7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 xml:space="preserve">Máx. </w:t>
            </w:r>
            <w:r>
              <w:rPr>
                <w:b/>
              </w:rPr>
              <w:t>10</w:t>
            </w:r>
          </w:p>
        </w:tc>
      </w:tr>
      <w:tr w:rsidR="00631EA3" w:rsidRPr="00811B4E" w:rsidTr="00795F6E">
        <w:trPr>
          <w:trHeight w:val="323"/>
        </w:trPr>
        <w:tc>
          <w:tcPr>
            <w:tcW w:w="4315" w:type="dxa"/>
            <w:vMerge w:val="restart"/>
          </w:tcPr>
          <w:p w:rsidR="00631EA3" w:rsidRPr="00811B4E" w:rsidRDefault="00631EA3" w:rsidP="00D65A73">
            <w:pPr>
              <w:spacing w:after="0" w:line="240" w:lineRule="auto"/>
            </w:pPr>
            <w:r w:rsidRPr="00811B4E">
              <w:t xml:space="preserve">Presentación de certificación en calidad,  conforme a la cláusula </w:t>
            </w:r>
            <w:r w:rsidRPr="001E37DA">
              <w:t>2.7.2.18 del Pliego.</w:t>
            </w:r>
          </w:p>
        </w:tc>
        <w:tc>
          <w:tcPr>
            <w:tcW w:w="3011" w:type="dxa"/>
          </w:tcPr>
          <w:p w:rsidR="00631EA3" w:rsidRPr="00811B4E" w:rsidRDefault="00631EA3" w:rsidP="00795F6E">
            <w:pPr>
              <w:spacing w:after="0" w:line="240" w:lineRule="auto"/>
            </w:pPr>
            <w:r w:rsidRPr="00811B4E">
              <w:t>En Tramite</w:t>
            </w:r>
          </w:p>
        </w:tc>
        <w:tc>
          <w:tcPr>
            <w:tcW w:w="1304" w:type="dxa"/>
          </w:tcPr>
          <w:p w:rsidR="00631EA3" w:rsidRPr="00811B4E" w:rsidRDefault="00631EA3" w:rsidP="00795F6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31EA3" w:rsidRPr="00811B4E" w:rsidTr="00795F6E">
        <w:trPr>
          <w:trHeight w:val="271"/>
        </w:trPr>
        <w:tc>
          <w:tcPr>
            <w:tcW w:w="4315" w:type="dxa"/>
            <w:vMerge/>
          </w:tcPr>
          <w:p w:rsidR="00631EA3" w:rsidRPr="00811B4E" w:rsidRDefault="00631EA3" w:rsidP="00795F6E">
            <w:pPr>
              <w:spacing w:after="0" w:line="240" w:lineRule="auto"/>
            </w:pPr>
          </w:p>
        </w:tc>
        <w:tc>
          <w:tcPr>
            <w:tcW w:w="3011" w:type="dxa"/>
          </w:tcPr>
          <w:p w:rsidR="00631EA3" w:rsidRPr="00811B4E" w:rsidRDefault="00631EA3" w:rsidP="00795F6E">
            <w:pPr>
              <w:spacing w:after="0" w:line="240" w:lineRule="auto"/>
            </w:pPr>
            <w:r>
              <w:t>Certificación aprobada</w:t>
            </w:r>
          </w:p>
        </w:tc>
        <w:tc>
          <w:tcPr>
            <w:tcW w:w="1304" w:type="dxa"/>
          </w:tcPr>
          <w:p w:rsidR="00631EA3" w:rsidRPr="00D51A7A" w:rsidRDefault="00631EA3" w:rsidP="00795F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31EA3" w:rsidRPr="00811B4E" w:rsidTr="00795F6E">
        <w:trPr>
          <w:trHeight w:val="271"/>
        </w:trPr>
        <w:tc>
          <w:tcPr>
            <w:tcW w:w="4315" w:type="dxa"/>
            <w:vMerge/>
          </w:tcPr>
          <w:p w:rsidR="00631EA3" w:rsidRPr="00811B4E" w:rsidRDefault="00631EA3" w:rsidP="00795F6E">
            <w:pPr>
              <w:spacing w:after="0" w:line="240" w:lineRule="auto"/>
            </w:pPr>
          </w:p>
        </w:tc>
        <w:tc>
          <w:tcPr>
            <w:tcW w:w="3011" w:type="dxa"/>
          </w:tcPr>
          <w:p w:rsidR="00631EA3" w:rsidRPr="00811B4E" w:rsidRDefault="00631EA3" w:rsidP="00795F6E">
            <w:pPr>
              <w:spacing w:after="0" w:line="240" w:lineRule="auto"/>
            </w:pPr>
            <w:r>
              <w:t>Presentación  auditoria último año.</w:t>
            </w:r>
          </w:p>
        </w:tc>
        <w:tc>
          <w:tcPr>
            <w:tcW w:w="1304" w:type="dxa"/>
          </w:tcPr>
          <w:p w:rsidR="00631EA3" w:rsidRPr="00D51A7A" w:rsidRDefault="00631EA3" w:rsidP="00795F6E">
            <w:pPr>
              <w:spacing w:after="0" w:line="240" w:lineRule="auto"/>
              <w:jc w:val="center"/>
              <w:rPr>
                <w:b/>
              </w:rPr>
            </w:pPr>
            <w:r w:rsidRPr="00D51A7A">
              <w:rPr>
                <w:b/>
              </w:rPr>
              <w:t>10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607"/>
        <w:gridCol w:w="1701"/>
        <w:gridCol w:w="340"/>
        <w:gridCol w:w="1099"/>
        <w:gridCol w:w="1219"/>
      </w:tblGrid>
      <w:tr w:rsidR="00C92340" w:rsidRPr="00811B4E" w:rsidTr="00C92340">
        <w:trPr>
          <w:trHeight w:val="149"/>
        </w:trPr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340" w:rsidRPr="00811B4E" w:rsidRDefault="00C92340" w:rsidP="00795F6E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2340" w:rsidRPr="00811B4E" w:rsidTr="00475B4F">
        <w:trPr>
          <w:trHeight w:val="149"/>
        </w:trPr>
        <w:tc>
          <w:tcPr>
            <w:tcW w:w="4361" w:type="dxa"/>
            <w:gridSpan w:val="2"/>
            <w:vMerge w:val="restart"/>
            <w:tcBorders>
              <w:top w:val="single" w:sz="4" w:space="0" w:color="auto"/>
            </w:tcBorders>
          </w:tcPr>
          <w:p w:rsidR="00C92340" w:rsidRPr="00811B4E" w:rsidRDefault="00C92340" w:rsidP="00795F6E">
            <w:pPr>
              <w:spacing w:after="0" w:line="240" w:lineRule="auto"/>
              <w:rPr>
                <w:b/>
                <w:lang w:val="pt-BR"/>
              </w:rPr>
            </w:pPr>
          </w:p>
          <w:p w:rsidR="00C92340" w:rsidRPr="00811B4E" w:rsidRDefault="00C92340" w:rsidP="003F1230">
            <w:pPr>
              <w:spacing w:after="0" w:line="240" w:lineRule="auto"/>
              <w:rPr>
                <w:b/>
                <w:lang w:val="pt-BR"/>
              </w:rPr>
            </w:pPr>
            <w:r w:rsidRPr="00C92340">
              <w:rPr>
                <w:b/>
                <w:lang w:val="es-UY"/>
              </w:rPr>
              <w:t>Plazo</w:t>
            </w:r>
            <w:r w:rsidRPr="00811B4E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 Obra</w:t>
            </w:r>
          </w:p>
          <w:p w:rsidR="00C92340" w:rsidRPr="00811B4E" w:rsidRDefault="00C92340" w:rsidP="00795F6E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</w:tcBorders>
            <w:vAlign w:val="center"/>
          </w:tcPr>
          <w:p w:rsidR="00C92340" w:rsidRPr="005133D1" w:rsidRDefault="00C92340" w:rsidP="00795F6E">
            <w:pPr>
              <w:spacing w:after="0" w:line="240" w:lineRule="auto"/>
              <w:jc w:val="center"/>
              <w:rPr>
                <w:b/>
              </w:rPr>
            </w:pPr>
            <w:r w:rsidRPr="005133D1">
              <w:rPr>
                <w:b/>
              </w:rPr>
              <w:t>Plazo (P en meses)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92340" w:rsidRPr="00811B4E" w:rsidTr="00E179E9">
        <w:trPr>
          <w:trHeight w:val="551"/>
        </w:trPr>
        <w:tc>
          <w:tcPr>
            <w:tcW w:w="4361" w:type="dxa"/>
            <w:gridSpan w:val="2"/>
            <w:vMerge/>
          </w:tcPr>
          <w:p w:rsidR="00C92340" w:rsidRPr="00811B4E" w:rsidRDefault="00C92340" w:rsidP="00795F6E">
            <w:pPr>
              <w:spacing w:after="0" w:line="240" w:lineRule="auto"/>
              <w:rPr>
                <w:b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5596" w:rsidRPr="005133D1" w:rsidRDefault="00C92340" w:rsidP="00365596">
            <w:pPr>
              <w:spacing w:after="0" w:line="240" w:lineRule="auto"/>
              <w:jc w:val="center"/>
              <w:rPr>
                <w:b/>
              </w:rPr>
            </w:pPr>
            <w:r w:rsidRPr="005133D1">
              <w:rPr>
                <w:b/>
              </w:rPr>
              <w:t xml:space="preserve">Obra </w:t>
            </w:r>
            <w:r w:rsidR="0014420E" w:rsidRPr="005133D1">
              <w:rPr>
                <w:b/>
              </w:rPr>
              <w:t>1</w:t>
            </w:r>
            <w:r w:rsidR="002F49EC" w:rsidRPr="005133D1">
              <w:rPr>
                <w:b/>
              </w:rPr>
              <w:t xml:space="preserve">  </w:t>
            </w:r>
          </w:p>
          <w:p w:rsidR="00C92340" w:rsidRPr="005133D1" w:rsidRDefault="00365596" w:rsidP="005133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33D1">
              <w:rPr>
                <w:b/>
                <w:sz w:val="16"/>
                <w:szCs w:val="16"/>
              </w:rPr>
              <w:t xml:space="preserve">(máx. </w:t>
            </w:r>
            <w:r w:rsidR="005133D1" w:rsidRPr="005133D1">
              <w:rPr>
                <w:b/>
                <w:sz w:val="16"/>
                <w:szCs w:val="16"/>
              </w:rPr>
              <w:t>9</w:t>
            </w:r>
            <w:r w:rsidRPr="005133D1">
              <w:rPr>
                <w:b/>
                <w:sz w:val="16"/>
                <w:szCs w:val="16"/>
              </w:rPr>
              <w:t xml:space="preserve"> meses)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vAlign w:val="center"/>
          </w:tcPr>
          <w:p w:rsidR="00365596" w:rsidRPr="005133D1" w:rsidRDefault="00C92340" w:rsidP="0014420E">
            <w:pPr>
              <w:spacing w:after="0" w:line="240" w:lineRule="auto"/>
              <w:jc w:val="center"/>
              <w:rPr>
                <w:b/>
              </w:rPr>
            </w:pPr>
            <w:r w:rsidRPr="005133D1">
              <w:rPr>
                <w:b/>
              </w:rPr>
              <w:t xml:space="preserve">Obra </w:t>
            </w:r>
            <w:r w:rsidR="0014420E" w:rsidRPr="005133D1">
              <w:rPr>
                <w:b/>
              </w:rPr>
              <w:t>2</w:t>
            </w:r>
          </w:p>
          <w:p w:rsidR="00C92340" w:rsidRPr="005133D1" w:rsidRDefault="00365596" w:rsidP="003655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133D1">
              <w:rPr>
                <w:b/>
                <w:sz w:val="16"/>
                <w:szCs w:val="16"/>
              </w:rPr>
              <w:t>(máx.</w:t>
            </w:r>
            <w:r w:rsidR="002F49EC" w:rsidRPr="005133D1">
              <w:rPr>
                <w:b/>
                <w:sz w:val="16"/>
                <w:szCs w:val="16"/>
              </w:rPr>
              <w:t>6</w:t>
            </w:r>
            <w:r w:rsidRPr="005133D1">
              <w:rPr>
                <w:b/>
                <w:sz w:val="16"/>
                <w:szCs w:val="16"/>
              </w:rPr>
              <w:t xml:space="preserve"> meses)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Puntos</w:t>
            </w:r>
          </w:p>
          <w:p w:rsidR="00C92340" w:rsidRPr="00811B4E" w:rsidRDefault="00C92340" w:rsidP="00795F6E">
            <w:pPr>
              <w:spacing w:after="0" w:line="240" w:lineRule="auto"/>
              <w:jc w:val="center"/>
              <w:rPr>
                <w:b/>
              </w:rPr>
            </w:pPr>
            <w:r w:rsidRPr="00811B4E">
              <w:rPr>
                <w:b/>
              </w:rPr>
              <w:t>Máx. 1</w:t>
            </w:r>
            <w:r>
              <w:rPr>
                <w:b/>
              </w:rPr>
              <w:t>0</w:t>
            </w:r>
          </w:p>
        </w:tc>
      </w:tr>
      <w:tr w:rsidR="00E179E9" w:rsidRPr="00811B4E" w:rsidTr="00E179E9">
        <w:trPr>
          <w:trHeight w:val="276"/>
        </w:trPr>
        <w:tc>
          <w:tcPr>
            <w:tcW w:w="4361" w:type="dxa"/>
            <w:gridSpan w:val="2"/>
            <w:vMerge w:val="restart"/>
          </w:tcPr>
          <w:p w:rsidR="00E179E9" w:rsidRPr="00811B4E" w:rsidRDefault="00E179E9" w:rsidP="00795F6E">
            <w:pPr>
              <w:spacing w:after="0" w:line="240" w:lineRule="auto"/>
            </w:pPr>
            <w:r w:rsidRPr="00811B4E">
              <w:t xml:space="preserve">Evaluación del plazo previsto para la obra, conforme a la </w:t>
            </w:r>
            <w:r w:rsidRPr="001E37DA">
              <w:t>cláusula 5.2 del Pliego.</w:t>
            </w:r>
          </w:p>
        </w:tc>
        <w:tc>
          <w:tcPr>
            <w:tcW w:w="1701" w:type="dxa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P &lt;= 8</w:t>
            </w:r>
          </w:p>
        </w:tc>
        <w:tc>
          <w:tcPr>
            <w:tcW w:w="1439" w:type="dxa"/>
            <w:gridSpan w:val="2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P &lt;= 4,5</w:t>
            </w:r>
          </w:p>
        </w:tc>
        <w:tc>
          <w:tcPr>
            <w:tcW w:w="1219" w:type="dxa"/>
          </w:tcPr>
          <w:p w:rsidR="00E179E9" w:rsidRPr="0032460F" w:rsidRDefault="00E179E9" w:rsidP="00795F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179E9" w:rsidRPr="00811B4E" w:rsidTr="00C92340">
        <w:trPr>
          <w:trHeight w:val="243"/>
        </w:trPr>
        <w:tc>
          <w:tcPr>
            <w:tcW w:w="4361" w:type="dxa"/>
            <w:gridSpan w:val="2"/>
            <w:vMerge/>
          </w:tcPr>
          <w:p w:rsidR="00E179E9" w:rsidRPr="00811B4E" w:rsidRDefault="00E179E9" w:rsidP="00795F6E">
            <w:pPr>
              <w:spacing w:after="0" w:line="240" w:lineRule="auto"/>
            </w:pPr>
          </w:p>
        </w:tc>
        <w:tc>
          <w:tcPr>
            <w:tcW w:w="1701" w:type="dxa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8 &lt; P &lt;= 8,5</w:t>
            </w:r>
          </w:p>
        </w:tc>
        <w:tc>
          <w:tcPr>
            <w:tcW w:w="1439" w:type="dxa"/>
            <w:gridSpan w:val="2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4,5 &lt; P &lt;= 5,5</w:t>
            </w:r>
          </w:p>
        </w:tc>
        <w:tc>
          <w:tcPr>
            <w:tcW w:w="1219" w:type="dxa"/>
          </w:tcPr>
          <w:p w:rsidR="00E179E9" w:rsidRPr="00811B4E" w:rsidRDefault="00E179E9" w:rsidP="00795F6E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179E9" w:rsidRPr="00811B4E" w:rsidTr="00E179E9">
        <w:trPr>
          <w:trHeight w:val="70"/>
        </w:trPr>
        <w:tc>
          <w:tcPr>
            <w:tcW w:w="4361" w:type="dxa"/>
            <w:gridSpan w:val="2"/>
            <w:vMerge/>
            <w:tcBorders>
              <w:bottom w:val="single" w:sz="4" w:space="0" w:color="auto"/>
            </w:tcBorders>
          </w:tcPr>
          <w:p w:rsidR="00E179E9" w:rsidRPr="00811B4E" w:rsidRDefault="00E179E9" w:rsidP="00795F6E">
            <w:pPr>
              <w:spacing w:after="0" w:line="240" w:lineRule="auto"/>
            </w:pPr>
          </w:p>
        </w:tc>
        <w:tc>
          <w:tcPr>
            <w:tcW w:w="1701" w:type="dxa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8,5 &lt; P &lt;= 9</w:t>
            </w:r>
          </w:p>
        </w:tc>
        <w:tc>
          <w:tcPr>
            <w:tcW w:w="1439" w:type="dxa"/>
            <w:gridSpan w:val="2"/>
          </w:tcPr>
          <w:p w:rsidR="00E179E9" w:rsidRPr="005133D1" w:rsidRDefault="00E179E9" w:rsidP="005133D1">
            <w:pPr>
              <w:spacing w:after="0" w:line="240" w:lineRule="auto"/>
            </w:pPr>
            <w:r w:rsidRPr="005133D1">
              <w:t>5,5 &lt; P &lt;= 6</w:t>
            </w:r>
          </w:p>
        </w:tc>
        <w:tc>
          <w:tcPr>
            <w:tcW w:w="1219" w:type="dxa"/>
          </w:tcPr>
          <w:p w:rsidR="00E179E9" w:rsidRPr="00811B4E" w:rsidRDefault="00E179E9" w:rsidP="00795F6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4B22E7" w:rsidRDefault="004B22E7" w:rsidP="004B22E7">
      <w:pPr>
        <w:rPr>
          <w:b/>
          <w:sz w:val="28"/>
          <w:szCs w:val="28"/>
        </w:rPr>
      </w:pPr>
    </w:p>
    <w:p w:rsidR="00426EF4" w:rsidRPr="00EE1530" w:rsidRDefault="00426EF4" w:rsidP="00426EF4">
      <w:pPr>
        <w:pStyle w:val="Prrafodelista"/>
        <w:ind w:left="0"/>
      </w:pPr>
      <w:r w:rsidRPr="00EE1530">
        <w:t xml:space="preserve">Cuando se refiere a </w:t>
      </w:r>
      <w:r>
        <w:t>“</w:t>
      </w:r>
      <w:r w:rsidRPr="00EE1530">
        <w:t>montos similares</w:t>
      </w:r>
      <w:r>
        <w:t>”</w:t>
      </w:r>
      <w:r w:rsidRPr="00EE1530">
        <w:t>, se considerarán como tales aquellos que sean igual o mayor al 85% del presupuesto disponible para cada Obra.</w:t>
      </w:r>
    </w:p>
    <w:p w:rsidR="0085511A" w:rsidRDefault="008C64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Puntaje mínimo requerido: igual o mayor que </w:t>
      </w:r>
      <w:r w:rsidR="00426EF4">
        <w:rPr>
          <w:b/>
          <w:sz w:val="28"/>
          <w:szCs w:val="28"/>
        </w:rPr>
        <w:t>50 puntos.</w:t>
      </w:r>
      <w:r w:rsidR="0085511A">
        <w:rPr>
          <w:b/>
          <w:sz w:val="28"/>
          <w:szCs w:val="28"/>
        </w:rPr>
        <w:br w:type="page"/>
      </w:r>
    </w:p>
    <w:p w:rsidR="004B22E7" w:rsidRDefault="004B22E7" w:rsidP="00BE4C2D">
      <w:pPr>
        <w:pStyle w:val="Prrafodelista"/>
        <w:ind w:left="360"/>
        <w:rPr>
          <w:b/>
          <w:sz w:val="28"/>
          <w:szCs w:val="28"/>
        </w:rPr>
      </w:pPr>
    </w:p>
    <w:p w:rsidR="007218DB" w:rsidRDefault="000108A0" w:rsidP="000670E5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0670E5">
        <w:rPr>
          <w:b/>
          <w:sz w:val="28"/>
          <w:szCs w:val="28"/>
        </w:rPr>
        <w:t xml:space="preserve">SOBRE C: </w:t>
      </w:r>
      <w:r w:rsidR="0006354C">
        <w:rPr>
          <w:b/>
          <w:sz w:val="28"/>
          <w:szCs w:val="28"/>
        </w:rPr>
        <w:t>Evaluación</w:t>
      </w:r>
      <w:r w:rsidR="007218DB" w:rsidRPr="000670E5">
        <w:rPr>
          <w:b/>
          <w:sz w:val="28"/>
          <w:szCs w:val="28"/>
        </w:rPr>
        <w:t xml:space="preserve"> Oferta Económica</w:t>
      </w:r>
      <w:r w:rsidR="000670E5">
        <w:rPr>
          <w:b/>
          <w:sz w:val="28"/>
          <w:szCs w:val="28"/>
        </w:rPr>
        <w:t>.</w:t>
      </w:r>
    </w:p>
    <w:p w:rsidR="0085511A" w:rsidRPr="0085511A" w:rsidRDefault="0006354C" w:rsidP="007218DB">
      <w:r>
        <w:t>Se evaluará que las Ofertas Económicas respeten las restricciones presupuestales indicadas en la cláusula</w:t>
      </w:r>
      <w:r w:rsidR="008C64EF">
        <w:t xml:space="preserve"> 1.4.2.3</w:t>
      </w:r>
      <w:r>
        <w:t>.</w:t>
      </w:r>
      <w:r w:rsidR="008C64EF">
        <w:t xml:space="preserve"> – PRESUPUESTO DISPONIBLE PARA CADA OBRA.</w:t>
      </w:r>
    </w:p>
    <w:p w:rsidR="004D6597" w:rsidRDefault="005837E4" w:rsidP="005837E4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Criterio de adjudicación</w:t>
      </w:r>
    </w:p>
    <w:p w:rsidR="0006354C" w:rsidRPr="00CF1B1F" w:rsidRDefault="0006354C" w:rsidP="005837E4">
      <w:pPr>
        <w:rPr>
          <w:b/>
          <w:lang w:val="es-UY"/>
        </w:rPr>
      </w:pPr>
      <w:r w:rsidRPr="00CF1B1F">
        <w:rPr>
          <w:b/>
          <w:lang w:val="es-UY"/>
        </w:rPr>
        <w:t>3.1 Parque de los Derechos de los Niños en Parque Roosevelt</w:t>
      </w:r>
    </w:p>
    <w:p w:rsidR="005837E4" w:rsidRDefault="0006354C" w:rsidP="005837E4">
      <w:pPr>
        <w:rPr>
          <w:lang w:val="es-UY"/>
        </w:rPr>
      </w:pPr>
      <w:r>
        <w:rPr>
          <w:lang w:val="es-UY"/>
        </w:rPr>
        <w:t>S</w:t>
      </w:r>
      <w:r w:rsidR="005837E4" w:rsidRPr="00590A86">
        <w:rPr>
          <w:lang w:val="es-UY"/>
        </w:rPr>
        <w:t>erá adjudic</w:t>
      </w:r>
      <w:r w:rsidR="005837E4">
        <w:rPr>
          <w:lang w:val="es-UY"/>
        </w:rPr>
        <w:t xml:space="preserve">ada la empresa </w:t>
      </w:r>
      <w:r w:rsidR="008C64EF">
        <w:rPr>
          <w:lang w:val="es-UY"/>
        </w:rPr>
        <w:t>O</w:t>
      </w:r>
      <w:r w:rsidR="005837E4">
        <w:rPr>
          <w:lang w:val="es-UY"/>
        </w:rPr>
        <w:t>ferente que</w:t>
      </w:r>
      <w:r>
        <w:rPr>
          <w:lang w:val="es-UY"/>
        </w:rPr>
        <w:t xml:space="preserve"> haya presentado la </w:t>
      </w:r>
      <w:r w:rsidR="00CF1B1F">
        <w:rPr>
          <w:lang w:val="es-UY"/>
        </w:rPr>
        <w:t>menor Oferta Económica para la totalidad de los Sectores, es decir, Sector 1 + Sector 2 + Sector 3.</w:t>
      </w:r>
    </w:p>
    <w:p w:rsidR="00CF1B1F" w:rsidRPr="00CF1B1F" w:rsidRDefault="00CF1B1F" w:rsidP="005837E4">
      <w:pPr>
        <w:rPr>
          <w:b/>
          <w:lang w:val="es-UY"/>
        </w:rPr>
      </w:pPr>
      <w:r w:rsidRPr="00CF1B1F">
        <w:rPr>
          <w:b/>
          <w:lang w:val="es-UY"/>
        </w:rPr>
        <w:t>3.2 Centro Cultural de Pando</w:t>
      </w:r>
    </w:p>
    <w:p w:rsidR="00CF1B1F" w:rsidRDefault="00CF1B1F" w:rsidP="005837E4">
      <w:pPr>
        <w:rPr>
          <w:lang w:val="es-UY"/>
        </w:rPr>
      </w:pPr>
      <w:r>
        <w:rPr>
          <w:lang w:val="es-UY"/>
        </w:rPr>
        <w:t>La Obra ha sido div</w:t>
      </w:r>
      <w:r w:rsidR="008C64EF">
        <w:rPr>
          <w:lang w:val="es-UY"/>
        </w:rPr>
        <w:t xml:space="preserve">idida en 4 Opciones de obra de acuerdo a los criterios definidos en el Anexo VII - </w:t>
      </w:r>
      <w:proofErr w:type="spellStart"/>
      <w:r w:rsidR="008C64EF">
        <w:rPr>
          <w:lang w:val="es-UY"/>
        </w:rPr>
        <w:t>Rubrado</w:t>
      </w:r>
      <w:proofErr w:type="spellEnd"/>
      <w:r>
        <w:rPr>
          <w:lang w:val="es-UY"/>
        </w:rPr>
        <w:t>.</w:t>
      </w:r>
    </w:p>
    <w:p w:rsidR="00CF1B1F" w:rsidRDefault="00CF1B1F" w:rsidP="005837E4">
      <w:pPr>
        <w:rPr>
          <w:lang w:val="es-UY"/>
        </w:rPr>
      </w:pPr>
      <w:r>
        <w:rPr>
          <w:lang w:val="es-UY"/>
        </w:rPr>
        <w:t xml:space="preserve">Será adjudicada la empresa </w:t>
      </w:r>
      <w:r w:rsidR="008C64EF">
        <w:rPr>
          <w:lang w:val="es-UY"/>
        </w:rPr>
        <w:t>O</w:t>
      </w:r>
      <w:r>
        <w:rPr>
          <w:lang w:val="es-UY"/>
        </w:rPr>
        <w:t>ferente que haya presentado la menor Oferta Económica para la Opción de obra más completa.</w:t>
      </w:r>
    </w:p>
    <w:p w:rsidR="00CF1B1F" w:rsidRDefault="00CF1B1F" w:rsidP="005837E4">
      <w:pPr>
        <w:rPr>
          <w:lang w:val="es-UY"/>
        </w:rPr>
      </w:pPr>
    </w:p>
    <w:sectPr w:rsidR="00CF1B1F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0D" w:rsidRDefault="000B0B0D" w:rsidP="004905CA">
      <w:pPr>
        <w:spacing w:after="0" w:line="240" w:lineRule="auto"/>
      </w:pPr>
      <w:r>
        <w:separator/>
      </w:r>
    </w:p>
  </w:endnote>
  <w:endnote w:type="continuationSeparator" w:id="0">
    <w:p w:rsidR="000B0B0D" w:rsidRDefault="000B0B0D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0D" w:rsidRDefault="000B0B0D" w:rsidP="004905CA">
      <w:pPr>
        <w:spacing w:after="0" w:line="240" w:lineRule="auto"/>
      </w:pPr>
      <w:r>
        <w:separator/>
      </w:r>
    </w:p>
  </w:footnote>
  <w:footnote w:type="continuationSeparator" w:id="0">
    <w:p w:rsidR="000B0B0D" w:rsidRDefault="000B0B0D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5"/>
    <w:rsid w:val="0000050F"/>
    <w:rsid w:val="000108A0"/>
    <w:rsid w:val="000348B8"/>
    <w:rsid w:val="000349EA"/>
    <w:rsid w:val="00044D1C"/>
    <w:rsid w:val="00045C15"/>
    <w:rsid w:val="00055E11"/>
    <w:rsid w:val="0006354C"/>
    <w:rsid w:val="000670E5"/>
    <w:rsid w:val="000733F3"/>
    <w:rsid w:val="00075287"/>
    <w:rsid w:val="000B0B0D"/>
    <w:rsid w:val="000C0AD2"/>
    <w:rsid w:val="000D1F6D"/>
    <w:rsid w:val="000E1717"/>
    <w:rsid w:val="00107108"/>
    <w:rsid w:val="001202DA"/>
    <w:rsid w:val="00131FBC"/>
    <w:rsid w:val="0014420E"/>
    <w:rsid w:val="00151C45"/>
    <w:rsid w:val="0017435C"/>
    <w:rsid w:val="00180127"/>
    <w:rsid w:val="001A564C"/>
    <w:rsid w:val="001A65FD"/>
    <w:rsid w:val="001E37D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49EC"/>
    <w:rsid w:val="0030658B"/>
    <w:rsid w:val="00311305"/>
    <w:rsid w:val="00316972"/>
    <w:rsid w:val="0033124D"/>
    <w:rsid w:val="003336A0"/>
    <w:rsid w:val="00340CF0"/>
    <w:rsid w:val="00354B02"/>
    <w:rsid w:val="00365596"/>
    <w:rsid w:val="003A19C1"/>
    <w:rsid w:val="003B4D3A"/>
    <w:rsid w:val="003C12AA"/>
    <w:rsid w:val="003F1230"/>
    <w:rsid w:val="003F448F"/>
    <w:rsid w:val="00421B09"/>
    <w:rsid w:val="00426EF4"/>
    <w:rsid w:val="0043254C"/>
    <w:rsid w:val="00433828"/>
    <w:rsid w:val="00456F8E"/>
    <w:rsid w:val="004637E8"/>
    <w:rsid w:val="00466E12"/>
    <w:rsid w:val="004905CA"/>
    <w:rsid w:val="00494E1A"/>
    <w:rsid w:val="004B22E7"/>
    <w:rsid w:val="004B274A"/>
    <w:rsid w:val="004B2DF1"/>
    <w:rsid w:val="004D6597"/>
    <w:rsid w:val="004F16C5"/>
    <w:rsid w:val="00507341"/>
    <w:rsid w:val="005133D1"/>
    <w:rsid w:val="00531C7B"/>
    <w:rsid w:val="00536081"/>
    <w:rsid w:val="005723AE"/>
    <w:rsid w:val="005837E4"/>
    <w:rsid w:val="00590A86"/>
    <w:rsid w:val="005D13C9"/>
    <w:rsid w:val="005E4CEB"/>
    <w:rsid w:val="005F2A30"/>
    <w:rsid w:val="0060576D"/>
    <w:rsid w:val="006064F4"/>
    <w:rsid w:val="00631EA3"/>
    <w:rsid w:val="00641083"/>
    <w:rsid w:val="006417B2"/>
    <w:rsid w:val="00651B24"/>
    <w:rsid w:val="00673F57"/>
    <w:rsid w:val="00682132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76D00"/>
    <w:rsid w:val="00783D47"/>
    <w:rsid w:val="007B3632"/>
    <w:rsid w:val="007B4C40"/>
    <w:rsid w:val="007C477E"/>
    <w:rsid w:val="007D1F1F"/>
    <w:rsid w:val="007D43CF"/>
    <w:rsid w:val="00805276"/>
    <w:rsid w:val="0085511A"/>
    <w:rsid w:val="00890ABD"/>
    <w:rsid w:val="008923B9"/>
    <w:rsid w:val="008A1615"/>
    <w:rsid w:val="008A3ED9"/>
    <w:rsid w:val="008A7366"/>
    <w:rsid w:val="008C64EF"/>
    <w:rsid w:val="008E664F"/>
    <w:rsid w:val="00922785"/>
    <w:rsid w:val="00934C87"/>
    <w:rsid w:val="00936879"/>
    <w:rsid w:val="00950CF1"/>
    <w:rsid w:val="00951387"/>
    <w:rsid w:val="0095255A"/>
    <w:rsid w:val="0095738A"/>
    <w:rsid w:val="0096267A"/>
    <w:rsid w:val="00963B91"/>
    <w:rsid w:val="009952F5"/>
    <w:rsid w:val="009A1793"/>
    <w:rsid w:val="009B37AD"/>
    <w:rsid w:val="009D4708"/>
    <w:rsid w:val="009E0D05"/>
    <w:rsid w:val="009F1DBB"/>
    <w:rsid w:val="00A26318"/>
    <w:rsid w:val="00A33DFC"/>
    <w:rsid w:val="00A37207"/>
    <w:rsid w:val="00A75CCB"/>
    <w:rsid w:val="00AE0023"/>
    <w:rsid w:val="00AE0318"/>
    <w:rsid w:val="00AF3A58"/>
    <w:rsid w:val="00B047D8"/>
    <w:rsid w:val="00B0629B"/>
    <w:rsid w:val="00B11C94"/>
    <w:rsid w:val="00B17633"/>
    <w:rsid w:val="00B25346"/>
    <w:rsid w:val="00B601F8"/>
    <w:rsid w:val="00B85958"/>
    <w:rsid w:val="00B8776A"/>
    <w:rsid w:val="00B94F53"/>
    <w:rsid w:val="00BB66CA"/>
    <w:rsid w:val="00BB788C"/>
    <w:rsid w:val="00BC254D"/>
    <w:rsid w:val="00BC5641"/>
    <w:rsid w:val="00BC77A9"/>
    <w:rsid w:val="00BE3F81"/>
    <w:rsid w:val="00BE4C2D"/>
    <w:rsid w:val="00C11BF0"/>
    <w:rsid w:val="00C2578D"/>
    <w:rsid w:val="00C47EC3"/>
    <w:rsid w:val="00C524A2"/>
    <w:rsid w:val="00C52A8E"/>
    <w:rsid w:val="00C54133"/>
    <w:rsid w:val="00C736C4"/>
    <w:rsid w:val="00C741F8"/>
    <w:rsid w:val="00C755CF"/>
    <w:rsid w:val="00C85F51"/>
    <w:rsid w:val="00C92340"/>
    <w:rsid w:val="00C96EC8"/>
    <w:rsid w:val="00CB362E"/>
    <w:rsid w:val="00CD15D5"/>
    <w:rsid w:val="00CE1BD3"/>
    <w:rsid w:val="00CF1B1F"/>
    <w:rsid w:val="00D046F8"/>
    <w:rsid w:val="00D34772"/>
    <w:rsid w:val="00D51B58"/>
    <w:rsid w:val="00D51DA1"/>
    <w:rsid w:val="00D62C3B"/>
    <w:rsid w:val="00D65A73"/>
    <w:rsid w:val="00D74FF1"/>
    <w:rsid w:val="00D93845"/>
    <w:rsid w:val="00DC1FA0"/>
    <w:rsid w:val="00DE35CA"/>
    <w:rsid w:val="00DE6CCB"/>
    <w:rsid w:val="00E11579"/>
    <w:rsid w:val="00E179E9"/>
    <w:rsid w:val="00E42B22"/>
    <w:rsid w:val="00E72827"/>
    <w:rsid w:val="00E944BD"/>
    <w:rsid w:val="00EB3783"/>
    <w:rsid w:val="00EB4D1A"/>
    <w:rsid w:val="00ED0EFA"/>
    <w:rsid w:val="00EE2E09"/>
    <w:rsid w:val="00EE60FB"/>
    <w:rsid w:val="00F26B86"/>
    <w:rsid w:val="00F35B50"/>
    <w:rsid w:val="00F64990"/>
    <w:rsid w:val="00F703FD"/>
    <w:rsid w:val="00F733CD"/>
    <w:rsid w:val="00F81C65"/>
    <w:rsid w:val="00F9258A"/>
    <w:rsid w:val="00FA5CD5"/>
    <w:rsid w:val="00FB23AB"/>
    <w:rsid w:val="00FB2A1F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César Freire</cp:lastModifiedBy>
  <cp:revision>6</cp:revision>
  <cp:lastPrinted>2014-03-25T19:14:00Z</cp:lastPrinted>
  <dcterms:created xsi:type="dcterms:W3CDTF">2014-03-24T13:56:00Z</dcterms:created>
  <dcterms:modified xsi:type="dcterms:W3CDTF">2014-03-25T19:15:00Z</dcterms:modified>
</cp:coreProperties>
</file>